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C33" w:rsidRDefault="000D7C33" w:rsidP="00B801BC">
      <w:pPr>
        <w:spacing w:after="0" w:line="240" w:lineRule="auto"/>
        <w:jc w:val="both"/>
        <w:rPr>
          <w:rFonts w:ascii="Arial" w:eastAsia="Times New Roman" w:hAnsi="Arial" w:cs="Arial"/>
          <w:sz w:val="24"/>
          <w:szCs w:val="24"/>
          <w:lang w:eastAsia="de-DE"/>
        </w:rPr>
      </w:pPr>
    </w:p>
    <w:p w:rsidR="00B801BC" w:rsidRPr="00B801BC" w:rsidRDefault="00B801BC" w:rsidP="00B801BC">
      <w:pPr>
        <w:spacing w:after="0" w:line="240" w:lineRule="auto"/>
        <w:jc w:val="both"/>
        <w:rPr>
          <w:rFonts w:ascii="Arial" w:eastAsia="Times New Roman" w:hAnsi="Arial" w:cs="Arial"/>
          <w:sz w:val="24"/>
          <w:szCs w:val="24"/>
          <w:lang w:eastAsia="de-DE"/>
        </w:rPr>
      </w:pPr>
      <w:r w:rsidRPr="00B801BC">
        <w:rPr>
          <w:rFonts w:ascii="Arial" w:eastAsia="Times New Roman" w:hAnsi="Arial" w:cs="Arial"/>
          <w:sz w:val="24"/>
          <w:szCs w:val="24"/>
          <w:lang w:eastAsia="de-DE"/>
        </w:rPr>
        <w:t>Herrn/Frau</w:t>
      </w:r>
    </w:p>
    <w:p w:rsidR="00B801BC" w:rsidRPr="00B801BC" w:rsidRDefault="00B801BC" w:rsidP="00B801BC">
      <w:pPr>
        <w:spacing w:after="0" w:line="240" w:lineRule="auto"/>
        <w:jc w:val="both"/>
        <w:rPr>
          <w:rFonts w:ascii="Arial" w:eastAsia="Times New Roman" w:hAnsi="Arial" w:cs="Arial"/>
          <w:sz w:val="24"/>
          <w:szCs w:val="24"/>
          <w:lang w:eastAsia="de-DE"/>
        </w:rPr>
      </w:pPr>
    </w:p>
    <w:p w:rsidR="00B801BC" w:rsidRPr="00B801BC" w:rsidRDefault="00B801BC" w:rsidP="00B801BC">
      <w:pPr>
        <w:spacing w:after="0" w:line="240" w:lineRule="auto"/>
        <w:jc w:val="both"/>
        <w:rPr>
          <w:rFonts w:ascii="Arial" w:eastAsia="Times New Roman" w:hAnsi="Arial" w:cs="Arial"/>
          <w:b/>
          <w:sz w:val="24"/>
          <w:szCs w:val="24"/>
          <w:lang w:eastAsia="de-DE"/>
        </w:rPr>
      </w:pPr>
      <w:r w:rsidRPr="00B801BC">
        <w:rPr>
          <w:rFonts w:ascii="Arial" w:eastAsia="Times New Roman" w:hAnsi="Arial" w:cs="Arial"/>
          <w:b/>
          <w:sz w:val="24"/>
          <w:szCs w:val="24"/>
          <w:lang w:eastAsia="de-DE"/>
        </w:rPr>
        <w:t>im Hause</w:t>
      </w:r>
    </w:p>
    <w:p w:rsidR="00B801BC" w:rsidRPr="00B801BC" w:rsidRDefault="00B801BC" w:rsidP="00B801BC">
      <w:pPr>
        <w:spacing w:after="0" w:line="240" w:lineRule="auto"/>
        <w:jc w:val="both"/>
        <w:rPr>
          <w:rFonts w:ascii="Arial" w:eastAsia="Times New Roman" w:hAnsi="Arial" w:cs="Arial"/>
          <w:sz w:val="24"/>
          <w:szCs w:val="24"/>
          <w:lang w:eastAsia="de-DE"/>
        </w:rPr>
      </w:pPr>
      <w:r w:rsidRPr="00B801BC">
        <w:rPr>
          <w:rFonts w:ascii="Arial" w:eastAsia="Times New Roman" w:hAnsi="Arial" w:cs="Arial"/>
          <w:sz w:val="24"/>
          <w:szCs w:val="24"/>
          <w:lang w:eastAsia="de-DE"/>
        </w:rPr>
        <w:t>________</w:t>
      </w:r>
    </w:p>
    <w:p w:rsidR="00B801BC" w:rsidRPr="00B801BC" w:rsidRDefault="00B801BC" w:rsidP="00B801BC">
      <w:pPr>
        <w:spacing w:after="0" w:line="240" w:lineRule="auto"/>
        <w:jc w:val="both"/>
        <w:rPr>
          <w:rFonts w:ascii="Arial" w:eastAsia="Times New Roman" w:hAnsi="Arial" w:cs="Arial"/>
          <w:sz w:val="24"/>
          <w:szCs w:val="24"/>
          <w:lang w:eastAsia="de-DE"/>
        </w:rPr>
      </w:pPr>
    </w:p>
    <w:p w:rsidR="00B801BC" w:rsidRPr="00B801BC" w:rsidRDefault="00B801BC" w:rsidP="00B801BC">
      <w:pPr>
        <w:spacing w:after="0" w:line="240" w:lineRule="auto"/>
        <w:jc w:val="both"/>
        <w:rPr>
          <w:rFonts w:ascii="Arial" w:eastAsia="Times New Roman" w:hAnsi="Arial" w:cs="Arial"/>
          <w:sz w:val="24"/>
          <w:szCs w:val="24"/>
          <w:lang w:eastAsia="de-DE"/>
        </w:rPr>
      </w:pPr>
    </w:p>
    <w:p w:rsidR="00B801BC" w:rsidRPr="00B801BC" w:rsidRDefault="00B801BC" w:rsidP="00B801BC">
      <w:pPr>
        <w:spacing w:after="0" w:line="240" w:lineRule="auto"/>
        <w:jc w:val="both"/>
        <w:rPr>
          <w:rFonts w:ascii="Arial" w:eastAsia="Times New Roman" w:hAnsi="Arial" w:cs="Arial"/>
          <w:sz w:val="24"/>
          <w:szCs w:val="24"/>
          <w:lang w:eastAsia="de-DE"/>
        </w:rPr>
      </w:pPr>
    </w:p>
    <w:p w:rsidR="00B801BC" w:rsidRPr="00B801BC" w:rsidRDefault="00B801BC" w:rsidP="00B801BC">
      <w:pPr>
        <w:spacing w:after="0" w:line="240" w:lineRule="auto"/>
        <w:jc w:val="right"/>
        <w:rPr>
          <w:rFonts w:ascii="Arial" w:eastAsia="Times New Roman" w:hAnsi="Arial" w:cs="Arial"/>
          <w:sz w:val="24"/>
          <w:szCs w:val="24"/>
          <w:lang w:eastAsia="de-DE"/>
        </w:rPr>
      </w:pPr>
      <w:r w:rsidRPr="00B801BC">
        <w:rPr>
          <w:rFonts w:ascii="Arial" w:eastAsia="Times New Roman" w:hAnsi="Arial" w:cs="Arial"/>
          <w:sz w:val="24"/>
          <w:szCs w:val="24"/>
          <w:lang w:eastAsia="de-DE"/>
        </w:rPr>
        <w:t xml:space="preserve">Berlin, </w:t>
      </w:r>
    </w:p>
    <w:p w:rsidR="00B801BC" w:rsidRPr="00B801BC" w:rsidRDefault="00B801BC" w:rsidP="00B801BC">
      <w:pPr>
        <w:spacing w:after="0" w:line="240" w:lineRule="auto"/>
        <w:jc w:val="both"/>
        <w:rPr>
          <w:rFonts w:ascii="Arial" w:eastAsia="Times New Roman" w:hAnsi="Arial" w:cs="Arial"/>
          <w:sz w:val="24"/>
          <w:szCs w:val="24"/>
          <w:lang w:eastAsia="de-DE"/>
        </w:rPr>
      </w:pPr>
    </w:p>
    <w:p w:rsidR="00B801BC" w:rsidRDefault="00B801BC" w:rsidP="00B801BC">
      <w:pPr>
        <w:spacing w:after="0" w:line="240" w:lineRule="auto"/>
        <w:jc w:val="both"/>
        <w:rPr>
          <w:rFonts w:ascii="Arial" w:eastAsia="Times New Roman" w:hAnsi="Arial" w:cs="Arial"/>
          <w:sz w:val="24"/>
          <w:szCs w:val="24"/>
          <w:lang w:eastAsia="de-DE"/>
        </w:rPr>
      </w:pPr>
    </w:p>
    <w:p w:rsidR="00786CE0" w:rsidRPr="00B801BC" w:rsidRDefault="00786CE0" w:rsidP="00B801BC">
      <w:pPr>
        <w:spacing w:after="0" w:line="240" w:lineRule="auto"/>
        <w:jc w:val="both"/>
        <w:rPr>
          <w:rFonts w:ascii="Arial" w:eastAsia="Times New Roman" w:hAnsi="Arial" w:cs="Arial"/>
          <w:sz w:val="24"/>
          <w:szCs w:val="24"/>
          <w:lang w:eastAsia="de-DE"/>
        </w:rPr>
      </w:pPr>
    </w:p>
    <w:p w:rsidR="00B801BC" w:rsidRPr="00B801BC" w:rsidRDefault="00B801BC" w:rsidP="00B801BC">
      <w:pPr>
        <w:spacing w:after="0" w:line="240" w:lineRule="auto"/>
        <w:jc w:val="both"/>
        <w:rPr>
          <w:rFonts w:ascii="Arial" w:eastAsia="Times New Roman" w:hAnsi="Arial" w:cs="Arial"/>
          <w:b/>
          <w:sz w:val="24"/>
          <w:szCs w:val="24"/>
          <w:lang w:eastAsia="de-DE"/>
        </w:rPr>
      </w:pPr>
      <w:r w:rsidRPr="00B801BC">
        <w:rPr>
          <w:rFonts w:ascii="Arial" w:eastAsia="Times New Roman" w:hAnsi="Arial" w:cs="Arial"/>
          <w:b/>
          <w:bCs/>
          <w:sz w:val="24"/>
          <w:szCs w:val="24"/>
          <w:lang w:eastAsia="de-DE"/>
        </w:rPr>
        <w:t>Verpflichtung zur Wahrung der Vertraulichkeit</w:t>
      </w:r>
      <w:r>
        <w:rPr>
          <w:rFonts w:ascii="Arial" w:eastAsia="Times New Roman" w:hAnsi="Arial" w:cs="Arial"/>
          <w:b/>
          <w:sz w:val="24"/>
          <w:szCs w:val="24"/>
          <w:lang w:eastAsia="de-DE"/>
        </w:rPr>
        <w:t xml:space="preserve"> </w:t>
      </w:r>
      <w:r w:rsidRPr="00B801BC">
        <w:rPr>
          <w:rFonts w:ascii="Arial" w:eastAsia="Times New Roman" w:hAnsi="Arial" w:cs="Arial"/>
          <w:b/>
          <w:bCs/>
          <w:sz w:val="24"/>
          <w:szCs w:val="24"/>
          <w:lang w:eastAsia="de-DE"/>
        </w:rPr>
        <w:t>bei der Verarbeitung persone</w:t>
      </w:r>
      <w:r w:rsidRPr="00B801BC">
        <w:rPr>
          <w:rFonts w:ascii="Arial" w:eastAsia="Times New Roman" w:hAnsi="Arial" w:cs="Arial"/>
          <w:b/>
          <w:bCs/>
          <w:sz w:val="24"/>
          <w:szCs w:val="24"/>
          <w:lang w:eastAsia="de-DE"/>
        </w:rPr>
        <w:t>n</w:t>
      </w:r>
      <w:r w:rsidRPr="00B801BC">
        <w:rPr>
          <w:rFonts w:ascii="Arial" w:eastAsia="Times New Roman" w:hAnsi="Arial" w:cs="Arial"/>
          <w:b/>
          <w:bCs/>
          <w:sz w:val="24"/>
          <w:szCs w:val="24"/>
          <w:lang w:eastAsia="de-DE"/>
        </w:rPr>
        <w:t>bezogener Daten</w:t>
      </w:r>
    </w:p>
    <w:p w:rsidR="00B801BC" w:rsidRPr="00B801BC" w:rsidRDefault="00B801BC" w:rsidP="00B801BC">
      <w:pPr>
        <w:spacing w:after="0" w:line="240" w:lineRule="auto"/>
        <w:jc w:val="both"/>
        <w:rPr>
          <w:rFonts w:ascii="Arial" w:eastAsia="Times New Roman" w:hAnsi="Arial" w:cs="Arial"/>
          <w:sz w:val="24"/>
          <w:szCs w:val="24"/>
          <w:lang w:eastAsia="de-DE"/>
        </w:rPr>
      </w:pPr>
    </w:p>
    <w:p w:rsidR="00B801BC" w:rsidRPr="00B801BC" w:rsidRDefault="00B801BC" w:rsidP="00B801BC">
      <w:pPr>
        <w:spacing w:after="0" w:line="240" w:lineRule="auto"/>
        <w:jc w:val="both"/>
        <w:rPr>
          <w:rFonts w:ascii="Arial" w:eastAsia="Times New Roman" w:hAnsi="Arial" w:cs="Arial"/>
          <w:sz w:val="24"/>
          <w:szCs w:val="24"/>
          <w:lang w:eastAsia="de-DE"/>
        </w:rPr>
      </w:pPr>
    </w:p>
    <w:p w:rsidR="00B801BC" w:rsidRPr="00B801BC" w:rsidRDefault="00B801BC" w:rsidP="00B801BC">
      <w:pPr>
        <w:spacing w:after="0" w:line="240" w:lineRule="auto"/>
        <w:jc w:val="both"/>
        <w:rPr>
          <w:rFonts w:ascii="Arial" w:eastAsia="Times New Roman" w:hAnsi="Arial" w:cs="Arial"/>
          <w:sz w:val="24"/>
          <w:szCs w:val="24"/>
          <w:lang w:eastAsia="de-DE"/>
        </w:rPr>
      </w:pPr>
      <w:r w:rsidRPr="00B801BC">
        <w:rPr>
          <w:rFonts w:ascii="Arial" w:eastAsia="Times New Roman" w:hAnsi="Arial" w:cs="Arial"/>
          <w:sz w:val="24"/>
          <w:szCs w:val="24"/>
          <w:lang w:eastAsia="de-DE"/>
        </w:rPr>
        <w:t>Sehr geehrter Herr/Frau ...,</w:t>
      </w:r>
    </w:p>
    <w:p w:rsidR="00235B09" w:rsidRPr="00B801BC" w:rsidRDefault="00235B09" w:rsidP="00786CE0">
      <w:pPr>
        <w:pStyle w:val="Default"/>
        <w:spacing w:before="100" w:beforeAutospacing="1" w:after="100" w:afterAutospacing="1"/>
        <w:jc w:val="both"/>
      </w:pPr>
      <w:r w:rsidRPr="00B801BC">
        <w:rPr>
          <w:iCs/>
        </w:rPr>
        <w:t xml:space="preserve">aufgrund Ihrer Aufgabenstellung </w:t>
      </w:r>
      <w:r w:rsidR="00B801BC">
        <w:rPr>
          <w:iCs/>
        </w:rPr>
        <w:t xml:space="preserve">sind </w:t>
      </w:r>
      <w:r w:rsidRPr="00B801BC">
        <w:rPr>
          <w:iCs/>
        </w:rPr>
        <w:t xml:space="preserve">Sie </w:t>
      </w:r>
      <w:r w:rsidR="00B801BC">
        <w:rPr>
          <w:iCs/>
        </w:rPr>
        <w:t xml:space="preserve">verpflichtet, die </w:t>
      </w:r>
      <w:r w:rsidRPr="00B801BC">
        <w:rPr>
          <w:iCs/>
        </w:rPr>
        <w:t>Vertraulichkeit persone</w:t>
      </w:r>
      <w:r w:rsidRPr="00B801BC">
        <w:rPr>
          <w:iCs/>
        </w:rPr>
        <w:t>n</w:t>
      </w:r>
      <w:r w:rsidRPr="00B801BC">
        <w:rPr>
          <w:iCs/>
        </w:rPr>
        <w:t xml:space="preserve">bezogener Daten nach Art. 5 Abs. 1 f, Art. 32 Abs. 4 Datenschutz-Grundverordnung (DSGVO), zu denen Sie im Rahmen Ihrer Tätigkeit Zugang erhalten oder </w:t>
      </w:r>
      <w:r w:rsidR="00B801BC">
        <w:rPr>
          <w:iCs/>
        </w:rPr>
        <w:t xml:space="preserve">über die Sie </w:t>
      </w:r>
      <w:r w:rsidRPr="00B801BC">
        <w:rPr>
          <w:iCs/>
        </w:rPr>
        <w:t>Kenntnis erlangen</w:t>
      </w:r>
      <w:r w:rsidR="00B801BC">
        <w:rPr>
          <w:iCs/>
        </w:rPr>
        <w:t>, zu wahren</w:t>
      </w:r>
      <w:r w:rsidRPr="00B801BC">
        <w:rPr>
          <w:iCs/>
        </w:rPr>
        <w:t>. Es ist Ihnen untersagt, unbefugt personenbez</w:t>
      </w:r>
      <w:r w:rsidRPr="00B801BC">
        <w:rPr>
          <w:iCs/>
        </w:rPr>
        <w:t>o</w:t>
      </w:r>
      <w:r w:rsidRPr="00B801BC">
        <w:rPr>
          <w:iCs/>
        </w:rPr>
        <w:t>gene Daten zu verarbeiten. Diese Verpflichtung besteht nach Beendigung Ihrer T</w:t>
      </w:r>
      <w:r w:rsidRPr="00B801BC">
        <w:rPr>
          <w:iCs/>
        </w:rPr>
        <w:t>ä</w:t>
      </w:r>
      <w:r w:rsidRPr="00B801BC">
        <w:rPr>
          <w:iCs/>
        </w:rPr>
        <w:t xml:space="preserve">tigkeit fort. </w:t>
      </w:r>
    </w:p>
    <w:p w:rsidR="00235B09" w:rsidRPr="00B801BC" w:rsidRDefault="00235B09" w:rsidP="00786CE0">
      <w:pPr>
        <w:pStyle w:val="Default"/>
        <w:spacing w:before="100" w:beforeAutospacing="1" w:after="100" w:afterAutospacing="1"/>
        <w:jc w:val="both"/>
      </w:pPr>
      <w:r w:rsidRPr="00B801BC">
        <w:rPr>
          <w:iCs/>
        </w:rPr>
        <w:t xml:space="preserve">Verstöße gegen die Vertraulichkeit können nach Art. 83 Abs. 4 DSGVO, §§ 42, 43 </w:t>
      </w:r>
      <w:r w:rsidR="00B801BC">
        <w:rPr>
          <w:iCs/>
        </w:rPr>
        <w:t>Bundesdatenschutzgesetz (</w:t>
      </w:r>
      <w:r w:rsidRPr="00B801BC">
        <w:rPr>
          <w:iCs/>
        </w:rPr>
        <w:t>BDSG</w:t>
      </w:r>
      <w:r w:rsidR="00B801BC">
        <w:rPr>
          <w:iCs/>
        </w:rPr>
        <w:t>)</w:t>
      </w:r>
      <w:r w:rsidRPr="00B801BC">
        <w:rPr>
          <w:iCs/>
        </w:rPr>
        <w:t xml:space="preserve"> sowie na</w:t>
      </w:r>
      <w:r w:rsidR="00B801BC">
        <w:rPr>
          <w:iCs/>
        </w:rPr>
        <w:t>ch anderen Strafvorschriften (siehe</w:t>
      </w:r>
      <w:r w:rsidRPr="00B801BC">
        <w:rPr>
          <w:iCs/>
        </w:rPr>
        <w:t xml:space="preserve"> A</w:t>
      </w:r>
      <w:r w:rsidRPr="00B801BC">
        <w:rPr>
          <w:iCs/>
        </w:rPr>
        <w:t>n</w:t>
      </w:r>
      <w:r w:rsidRPr="00B801BC">
        <w:rPr>
          <w:iCs/>
        </w:rPr>
        <w:t>lage) mit Freiheits- o</w:t>
      </w:r>
      <w:r w:rsidR="000D7C33">
        <w:rPr>
          <w:iCs/>
        </w:rPr>
        <w:t xml:space="preserve">der Geldstrafe geahndet werden. </w:t>
      </w:r>
      <w:r w:rsidR="00B801BC">
        <w:rPr>
          <w:iCs/>
        </w:rPr>
        <w:t>Die</w:t>
      </w:r>
      <w:r w:rsidRPr="00B801BC">
        <w:rPr>
          <w:iCs/>
        </w:rPr>
        <w:t xml:space="preserve"> Verletzung der Vertra</w:t>
      </w:r>
      <w:r w:rsidRPr="00B801BC">
        <w:rPr>
          <w:iCs/>
        </w:rPr>
        <w:t>u</w:t>
      </w:r>
      <w:r w:rsidRPr="00B801BC">
        <w:rPr>
          <w:iCs/>
        </w:rPr>
        <w:t>lichkeit kann zugleich eine Verletzung arbeits- oder dienstrech</w:t>
      </w:r>
      <w:r w:rsidR="00B801BC">
        <w:rPr>
          <w:iCs/>
        </w:rPr>
        <w:t>tlicher Schweigepflic</w:t>
      </w:r>
      <w:r w:rsidR="00B801BC">
        <w:rPr>
          <w:iCs/>
        </w:rPr>
        <w:t>h</w:t>
      </w:r>
      <w:r w:rsidR="00B801BC">
        <w:rPr>
          <w:iCs/>
        </w:rPr>
        <w:t>ten begründen</w:t>
      </w:r>
      <w:r w:rsidRPr="00B801BC">
        <w:rPr>
          <w:iCs/>
        </w:rPr>
        <w:t xml:space="preserve">. </w:t>
      </w:r>
    </w:p>
    <w:p w:rsidR="00235B09" w:rsidRPr="00B801BC" w:rsidRDefault="00235B09" w:rsidP="00786CE0">
      <w:pPr>
        <w:pStyle w:val="Default"/>
        <w:spacing w:before="100" w:beforeAutospacing="1" w:after="100" w:afterAutospacing="1"/>
        <w:jc w:val="both"/>
      </w:pPr>
      <w:r w:rsidRPr="00B801BC">
        <w:rPr>
          <w:iCs/>
        </w:rPr>
        <w:t>Eine unterschriebene Zweitschrift dieses Schreibens reichen Sie bitte an die Pers</w:t>
      </w:r>
      <w:r w:rsidRPr="00B801BC">
        <w:rPr>
          <w:iCs/>
        </w:rPr>
        <w:t>o</w:t>
      </w:r>
      <w:r w:rsidRPr="00B801BC">
        <w:rPr>
          <w:iCs/>
        </w:rPr>
        <w:t xml:space="preserve">nalabteilung zurück. </w:t>
      </w:r>
    </w:p>
    <w:p w:rsidR="00B801BC" w:rsidRPr="00B801BC" w:rsidRDefault="00B801BC" w:rsidP="00786CE0">
      <w:pPr>
        <w:spacing w:after="0" w:line="240" w:lineRule="auto"/>
        <w:jc w:val="both"/>
        <w:rPr>
          <w:rFonts w:ascii="Arial" w:eastAsia="Times New Roman" w:hAnsi="Arial" w:cs="Arial"/>
          <w:sz w:val="24"/>
          <w:szCs w:val="24"/>
          <w:lang w:eastAsia="de-DE"/>
        </w:rPr>
      </w:pPr>
      <w:r w:rsidRPr="00B801BC">
        <w:rPr>
          <w:rFonts w:ascii="Arial" w:eastAsia="Times New Roman" w:hAnsi="Arial" w:cs="Arial"/>
          <w:sz w:val="24"/>
          <w:szCs w:val="24"/>
          <w:lang w:eastAsia="de-DE"/>
        </w:rPr>
        <w:t>Wir bitten Sie, uns auf der Zweitschrift dieses Schreibens Ihre Ver</w:t>
      </w:r>
      <w:r>
        <w:rPr>
          <w:rFonts w:ascii="Arial" w:eastAsia="Times New Roman" w:hAnsi="Arial" w:cs="Arial"/>
          <w:sz w:val="24"/>
          <w:szCs w:val="24"/>
          <w:lang w:eastAsia="de-DE"/>
        </w:rPr>
        <w:t xml:space="preserve">pflichtung </w:t>
      </w:r>
      <w:r w:rsidRPr="00B801BC">
        <w:rPr>
          <w:rFonts w:ascii="Arial" w:eastAsia="Times New Roman" w:hAnsi="Arial" w:cs="Arial"/>
          <w:sz w:val="24"/>
          <w:szCs w:val="24"/>
          <w:lang w:eastAsia="de-DE"/>
        </w:rPr>
        <w:t>zu best</w:t>
      </w:r>
      <w:r w:rsidRPr="00B801BC">
        <w:rPr>
          <w:rFonts w:ascii="Arial" w:eastAsia="Times New Roman" w:hAnsi="Arial" w:cs="Arial"/>
          <w:sz w:val="24"/>
          <w:szCs w:val="24"/>
          <w:lang w:eastAsia="de-DE"/>
        </w:rPr>
        <w:t>ä</w:t>
      </w:r>
      <w:r w:rsidRPr="00B801BC">
        <w:rPr>
          <w:rFonts w:ascii="Arial" w:eastAsia="Times New Roman" w:hAnsi="Arial" w:cs="Arial"/>
          <w:sz w:val="24"/>
          <w:szCs w:val="24"/>
          <w:lang w:eastAsia="de-DE"/>
        </w:rPr>
        <w:t>tigen.</w:t>
      </w:r>
    </w:p>
    <w:p w:rsidR="00B801BC" w:rsidRPr="00B801BC" w:rsidRDefault="00B801BC" w:rsidP="00786CE0">
      <w:pPr>
        <w:spacing w:after="0" w:line="240" w:lineRule="auto"/>
        <w:jc w:val="both"/>
        <w:rPr>
          <w:rFonts w:ascii="Arial" w:eastAsia="Times New Roman" w:hAnsi="Arial" w:cs="Arial"/>
          <w:sz w:val="24"/>
          <w:szCs w:val="24"/>
          <w:lang w:eastAsia="de-DE"/>
        </w:rPr>
      </w:pPr>
    </w:p>
    <w:p w:rsidR="00B801BC" w:rsidRPr="00B801BC" w:rsidRDefault="00B801BC" w:rsidP="00786CE0">
      <w:pPr>
        <w:spacing w:after="0" w:line="240" w:lineRule="auto"/>
        <w:jc w:val="both"/>
        <w:rPr>
          <w:rFonts w:ascii="Arial" w:eastAsia="Times New Roman" w:hAnsi="Arial" w:cs="Arial"/>
          <w:sz w:val="24"/>
          <w:szCs w:val="24"/>
          <w:lang w:eastAsia="de-DE"/>
        </w:rPr>
      </w:pPr>
      <w:r w:rsidRPr="00B801BC">
        <w:rPr>
          <w:rFonts w:ascii="Arial" w:eastAsia="Times New Roman" w:hAnsi="Arial" w:cs="Arial"/>
          <w:sz w:val="24"/>
          <w:szCs w:val="24"/>
          <w:lang w:eastAsia="de-DE"/>
        </w:rPr>
        <w:t>Mit freundlichen Grüßen</w:t>
      </w:r>
    </w:p>
    <w:p w:rsidR="00B801BC" w:rsidRPr="00B801BC" w:rsidRDefault="00B801BC" w:rsidP="00B801BC">
      <w:pPr>
        <w:spacing w:after="0" w:line="240" w:lineRule="auto"/>
        <w:jc w:val="both"/>
        <w:rPr>
          <w:rFonts w:ascii="Arial" w:eastAsia="Times New Roman" w:hAnsi="Arial" w:cs="Arial"/>
          <w:sz w:val="24"/>
          <w:szCs w:val="24"/>
          <w:lang w:eastAsia="de-DE"/>
        </w:rPr>
      </w:pPr>
    </w:p>
    <w:p w:rsidR="00B801BC" w:rsidRPr="00B801BC" w:rsidRDefault="00B801BC" w:rsidP="00B801BC">
      <w:pPr>
        <w:spacing w:after="0" w:line="240" w:lineRule="auto"/>
        <w:jc w:val="both"/>
        <w:rPr>
          <w:rFonts w:ascii="Arial" w:eastAsia="Times New Roman" w:hAnsi="Arial" w:cs="Arial"/>
          <w:sz w:val="24"/>
          <w:szCs w:val="24"/>
          <w:lang w:eastAsia="de-DE"/>
        </w:rPr>
      </w:pPr>
    </w:p>
    <w:p w:rsidR="00B801BC" w:rsidRPr="00B801BC" w:rsidRDefault="00B801BC" w:rsidP="00B801BC">
      <w:pPr>
        <w:spacing w:after="0" w:line="240" w:lineRule="auto"/>
        <w:jc w:val="both"/>
        <w:rPr>
          <w:rFonts w:ascii="Arial" w:eastAsia="Times New Roman" w:hAnsi="Arial" w:cs="Arial"/>
          <w:sz w:val="24"/>
          <w:szCs w:val="24"/>
          <w:lang w:eastAsia="de-DE"/>
        </w:rPr>
      </w:pPr>
    </w:p>
    <w:p w:rsidR="00B801BC" w:rsidRPr="00B801BC" w:rsidRDefault="00227CE2" w:rsidP="00B801BC">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w:t>
      </w:r>
      <w:bookmarkStart w:id="0" w:name="_GoBack"/>
      <w:bookmarkEnd w:id="0"/>
    </w:p>
    <w:p w:rsidR="00B801BC" w:rsidRPr="00B801BC" w:rsidRDefault="00B801BC" w:rsidP="00B801BC">
      <w:pPr>
        <w:spacing w:after="0" w:line="240" w:lineRule="auto"/>
        <w:jc w:val="both"/>
        <w:rPr>
          <w:rFonts w:ascii="Arial" w:eastAsia="Times New Roman" w:hAnsi="Arial" w:cs="Arial"/>
          <w:sz w:val="24"/>
          <w:szCs w:val="24"/>
          <w:lang w:eastAsia="de-DE"/>
        </w:rPr>
      </w:pPr>
    </w:p>
    <w:p w:rsidR="00B801BC" w:rsidRPr="00B801BC" w:rsidRDefault="00B801BC" w:rsidP="00B801BC">
      <w:pPr>
        <w:spacing w:after="0" w:line="240" w:lineRule="auto"/>
        <w:jc w:val="both"/>
        <w:rPr>
          <w:rFonts w:ascii="Arial" w:eastAsia="Times New Roman" w:hAnsi="Arial" w:cs="Arial"/>
          <w:sz w:val="24"/>
          <w:szCs w:val="24"/>
          <w:lang w:eastAsia="de-DE"/>
        </w:rPr>
      </w:pPr>
      <w:r w:rsidRPr="00B801BC">
        <w:rPr>
          <w:rFonts w:ascii="Arial" w:eastAsia="Times New Roman" w:hAnsi="Arial" w:cs="Arial"/>
          <w:sz w:val="24"/>
          <w:szCs w:val="24"/>
          <w:lang w:eastAsia="de-DE"/>
        </w:rPr>
        <w:t>Über die Verpflichtung auf das Datengeheimnis und die sich daraus ergebenen Ve</w:t>
      </w:r>
      <w:r w:rsidRPr="00B801BC">
        <w:rPr>
          <w:rFonts w:ascii="Arial" w:eastAsia="Times New Roman" w:hAnsi="Arial" w:cs="Arial"/>
          <w:sz w:val="24"/>
          <w:szCs w:val="24"/>
          <w:lang w:eastAsia="de-DE"/>
        </w:rPr>
        <w:t>r</w:t>
      </w:r>
      <w:r w:rsidRPr="00B801BC">
        <w:rPr>
          <w:rFonts w:ascii="Arial" w:eastAsia="Times New Roman" w:hAnsi="Arial" w:cs="Arial"/>
          <w:sz w:val="24"/>
          <w:szCs w:val="24"/>
          <w:lang w:eastAsia="de-DE"/>
        </w:rPr>
        <w:t>haltensweisen wurde ich unterrichtet. D</w:t>
      </w:r>
      <w:r>
        <w:rPr>
          <w:rFonts w:ascii="Arial" w:eastAsia="Times New Roman" w:hAnsi="Arial" w:cs="Arial"/>
          <w:sz w:val="24"/>
          <w:szCs w:val="24"/>
          <w:lang w:eastAsia="de-DE"/>
        </w:rPr>
        <w:t>as Merkblatt zur Verpflichtungs</w:t>
      </w:r>
      <w:r w:rsidRPr="00B801BC">
        <w:rPr>
          <w:rFonts w:ascii="Arial" w:eastAsia="Times New Roman" w:hAnsi="Arial" w:cs="Arial"/>
          <w:sz w:val="24"/>
          <w:szCs w:val="24"/>
          <w:lang w:eastAsia="de-DE"/>
        </w:rPr>
        <w:t>erklärung h</w:t>
      </w:r>
      <w:r w:rsidRPr="00B801BC">
        <w:rPr>
          <w:rFonts w:ascii="Arial" w:eastAsia="Times New Roman" w:hAnsi="Arial" w:cs="Arial"/>
          <w:sz w:val="24"/>
          <w:szCs w:val="24"/>
          <w:lang w:eastAsia="de-DE"/>
        </w:rPr>
        <w:t>a</w:t>
      </w:r>
      <w:r w:rsidRPr="00B801BC">
        <w:rPr>
          <w:rFonts w:ascii="Arial" w:eastAsia="Times New Roman" w:hAnsi="Arial" w:cs="Arial"/>
          <w:sz w:val="24"/>
          <w:szCs w:val="24"/>
          <w:lang w:eastAsia="de-DE"/>
        </w:rPr>
        <w:t>be ich erhalten.</w:t>
      </w:r>
    </w:p>
    <w:p w:rsidR="00B801BC" w:rsidRPr="00B801BC" w:rsidRDefault="00B801BC" w:rsidP="00B801BC">
      <w:pPr>
        <w:spacing w:after="0" w:line="240" w:lineRule="auto"/>
        <w:jc w:val="both"/>
        <w:rPr>
          <w:rFonts w:ascii="Arial" w:eastAsia="Times New Roman" w:hAnsi="Arial" w:cs="Arial"/>
          <w:sz w:val="24"/>
          <w:szCs w:val="24"/>
          <w:lang w:eastAsia="de-DE"/>
        </w:rPr>
      </w:pPr>
    </w:p>
    <w:p w:rsidR="00B801BC" w:rsidRPr="00B801BC" w:rsidRDefault="00B801BC" w:rsidP="00B801BC">
      <w:pPr>
        <w:spacing w:after="0" w:line="240" w:lineRule="auto"/>
        <w:jc w:val="both"/>
        <w:rPr>
          <w:rFonts w:ascii="Arial" w:eastAsia="Times New Roman" w:hAnsi="Arial" w:cs="Arial"/>
          <w:sz w:val="24"/>
          <w:szCs w:val="24"/>
          <w:lang w:eastAsia="de-DE"/>
        </w:rPr>
      </w:pPr>
    </w:p>
    <w:p w:rsidR="00B801BC" w:rsidRPr="00B801BC" w:rsidRDefault="00B801BC" w:rsidP="00B801BC">
      <w:pPr>
        <w:spacing w:after="0" w:line="240" w:lineRule="auto"/>
        <w:jc w:val="both"/>
        <w:rPr>
          <w:rFonts w:ascii="Arial" w:eastAsia="Times New Roman" w:hAnsi="Arial" w:cs="Arial"/>
          <w:sz w:val="24"/>
          <w:szCs w:val="24"/>
          <w:lang w:eastAsia="de-DE"/>
        </w:rPr>
      </w:pPr>
      <w:r w:rsidRPr="00B801BC">
        <w:rPr>
          <w:rFonts w:ascii="Arial" w:eastAsia="Times New Roman" w:hAnsi="Arial" w:cs="Arial"/>
          <w:sz w:val="24"/>
          <w:szCs w:val="24"/>
          <w:lang w:eastAsia="de-DE"/>
        </w:rPr>
        <w:t>…………………………</w:t>
      </w:r>
      <w:r w:rsidRPr="00B801BC">
        <w:rPr>
          <w:rFonts w:ascii="Arial" w:eastAsia="Times New Roman" w:hAnsi="Arial" w:cs="Arial"/>
          <w:sz w:val="24"/>
          <w:szCs w:val="24"/>
          <w:lang w:eastAsia="de-DE"/>
        </w:rPr>
        <w:tab/>
      </w:r>
      <w:r w:rsidRPr="00B801BC">
        <w:rPr>
          <w:rFonts w:ascii="Arial" w:eastAsia="Times New Roman" w:hAnsi="Arial" w:cs="Arial"/>
          <w:sz w:val="24"/>
          <w:szCs w:val="24"/>
          <w:lang w:eastAsia="de-DE"/>
        </w:rPr>
        <w:tab/>
        <w:t>………..…………………..</w:t>
      </w:r>
    </w:p>
    <w:p w:rsidR="00B93BEE" w:rsidRPr="00B801BC" w:rsidRDefault="00B801BC" w:rsidP="00B801BC">
      <w:pPr>
        <w:pStyle w:val="Default"/>
        <w:spacing w:before="100" w:beforeAutospacing="1" w:after="100" w:afterAutospacing="1"/>
        <w:rPr>
          <w:iCs/>
        </w:rPr>
      </w:pPr>
      <w:r w:rsidRPr="00B801BC">
        <w:rPr>
          <w:rFonts w:eastAsia="Times New Roman"/>
          <w:color w:val="auto"/>
          <w:lang w:eastAsia="de-DE"/>
        </w:rPr>
        <w:tab/>
        <w:t>Datum</w:t>
      </w:r>
      <w:r w:rsidRPr="00B801BC">
        <w:rPr>
          <w:rFonts w:eastAsia="Times New Roman"/>
          <w:color w:val="auto"/>
          <w:lang w:eastAsia="de-DE"/>
        </w:rPr>
        <w:tab/>
      </w:r>
    </w:p>
    <w:p w:rsidR="00235B09" w:rsidRPr="00786CE0" w:rsidRDefault="00235B09" w:rsidP="00235B09">
      <w:pPr>
        <w:pStyle w:val="Default"/>
        <w:pageBreakBefore/>
        <w:spacing w:before="100" w:beforeAutospacing="1" w:after="100" w:afterAutospacing="1"/>
        <w:rPr>
          <w:b/>
        </w:rPr>
      </w:pPr>
      <w:r w:rsidRPr="00786CE0">
        <w:rPr>
          <w:b/>
        </w:rPr>
        <w:lastRenderedPageBreak/>
        <w:t xml:space="preserve">Rechtliche Grundlagen </w:t>
      </w:r>
    </w:p>
    <w:p w:rsidR="00235B09" w:rsidRPr="00786CE0" w:rsidRDefault="00786CE0" w:rsidP="00235B09">
      <w:pPr>
        <w:pStyle w:val="Default"/>
        <w:spacing w:before="100" w:beforeAutospacing="1" w:after="100" w:afterAutospacing="1"/>
      </w:pPr>
      <w:r>
        <w:rPr>
          <w:b/>
          <w:bCs/>
        </w:rPr>
        <w:t>Artikel 5 DS</w:t>
      </w:r>
      <w:r w:rsidR="00235B09" w:rsidRPr="00786CE0">
        <w:rPr>
          <w:b/>
          <w:bCs/>
        </w:rPr>
        <w:t xml:space="preserve">GVO </w:t>
      </w:r>
    </w:p>
    <w:p w:rsidR="00235B09" w:rsidRDefault="00235B09" w:rsidP="00D80FEF">
      <w:pPr>
        <w:pStyle w:val="Default"/>
      </w:pPr>
      <w:r w:rsidRPr="00786CE0">
        <w:t xml:space="preserve">(1) Personenbezogene Daten müssen </w:t>
      </w:r>
    </w:p>
    <w:p w:rsidR="00786CE0" w:rsidRPr="00786CE0" w:rsidRDefault="00786CE0" w:rsidP="00D80FEF">
      <w:pPr>
        <w:pStyle w:val="Default"/>
      </w:pPr>
    </w:p>
    <w:p w:rsidR="00235B09" w:rsidRPr="00786CE0" w:rsidRDefault="00235B09" w:rsidP="00D80FEF">
      <w:pPr>
        <w:pStyle w:val="Default"/>
        <w:numPr>
          <w:ilvl w:val="1"/>
          <w:numId w:val="1"/>
        </w:numPr>
        <w:ind w:left="567" w:hanging="283"/>
      </w:pPr>
      <w:r w:rsidRPr="00786CE0">
        <w:t>auf rechtmäßige Weise, nach Treu und Glauben und in einer für die betroffene Person nachvollziehbaren Weise verarbeitet werden („Rechtmäßigkeit, Vera</w:t>
      </w:r>
      <w:r w:rsidRPr="00786CE0">
        <w:t>r</w:t>
      </w:r>
      <w:r w:rsidRPr="00786CE0">
        <w:t xml:space="preserve">beitung nach Treu und Glauben, Transparenz“); </w:t>
      </w:r>
    </w:p>
    <w:p w:rsidR="00786CE0" w:rsidRDefault="00786CE0" w:rsidP="00786CE0">
      <w:pPr>
        <w:pStyle w:val="Default"/>
        <w:ind w:left="567"/>
      </w:pPr>
    </w:p>
    <w:p w:rsidR="00235B09" w:rsidRDefault="00235B09" w:rsidP="00D80FEF">
      <w:pPr>
        <w:pStyle w:val="Default"/>
        <w:numPr>
          <w:ilvl w:val="1"/>
          <w:numId w:val="1"/>
        </w:numPr>
        <w:ind w:left="567" w:hanging="283"/>
      </w:pPr>
      <w:r w:rsidRPr="00786CE0">
        <w:t>für festgelegte, eindeutige und legitime Zwecke erhoben werden und dürfen nicht in einer mit diesen Zwecken nicht zu vereinbarenden Weise weitervera</w:t>
      </w:r>
      <w:r w:rsidRPr="00786CE0">
        <w:t>r</w:t>
      </w:r>
      <w:r w:rsidRPr="00786CE0">
        <w:t xml:space="preserve">beitet werden; eine Weiterverarbeitung für im öffentlichen Interesse liegende Archivzwecke, für wissenschaftliche oder historische Forschungszwecke oder für statistische Zwecke gilt gemäß Artikel 89 Absatz 1 nicht als unvereinbar mit den ursprünglichen Zwecken („Zweckbindung“); </w:t>
      </w:r>
    </w:p>
    <w:p w:rsidR="00786CE0" w:rsidRPr="00786CE0" w:rsidRDefault="00786CE0" w:rsidP="00786CE0">
      <w:pPr>
        <w:pStyle w:val="Default"/>
      </w:pPr>
    </w:p>
    <w:p w:rsidR="00235B09" w:rsidRDefault="00235B09" w:rsidP="00D80FEF">
      <w:pPr>
        <w:pStyle w:val="Default"/>
        <w:numPr>
          <w:ilvl w:val="1"/>
          <w:numId w:val="1"/>
        </w:numPr>
        <w:ind w:left="567" w:hanging="283"/>
      </w:pPr>
      <w:r w:rsidRPr="00786CE0">
        <w:t>dem Zweck angemessen und erheblich sowie auf das für die Zwecke der Ve</w:t>
      </w:r>
      <w:r w:rsidRPr="00786CE0">
        <w:t>r</w:t>
      </w:r>
      <w:r w:rsidRPr="00786CE0">
        <w:t xml:space="preserve">arbeitung notwendige Maß beschränkt sein („Datenminimierung“); </w:t>
      </w:r>
    </w:p>
    <w:p w:rsidR="00786CE0" w:rsidRPr="00786CE0" w:rsidRDefault="00786CE0" w:rsidP="00786CE0">
      <w:pPr>
        <w:pStyle w:val="Default"/>
      </w:pPr>
    </w:p>
    <w:p w:rsidR="00235B09" w:rsidRDefault="00235B09" w:rsidP="00D80FEF">
      <w:pPr>
        <w:pStyle w:val="Default"/>
        <w:numPr>
          <w:ilvl w:val="1"/>
          <w:numId w:val="1"/>
        </w:numPr>
        <w:ind w:left="567" w:hanging="283"/>
      </w:pPr>
      <w:r w:rsidRPr="00786CE0">
        <w:t>sachlich richtig und erforderlichenfalls auf dem neuesten Stand sein; es sind a</w:t>
      </w:r>
      <w:r w:rsidRPr="00786CE0">
        <w:t>l</w:t>
      </w:r>
      <w:r w:rsidRPr="00786CE0">
        <w:t>le angemessenen Maßnahmen zu treffen, damit personenbezogene Daten, die im Hinblick auf die Zwecke ihrer Verarbeitung unrichtig sind, unverzüglich g</w:t>
      </w:r>
      <w:r w:rsidRPr="00786CE0">
        <w:t>e</w:t>
      </w:r>
      <w:r w:rsidRPr="00786CE0">
        <w:t>löscht oder berichtigt werden („Richtigkeit“); 4.5.2016 L 119/35 Amtsblatt der Europäischen Union DE (1)Richtlinie (EU) 2015/1535 des Europäischen Parl</w:t>
      </w:r>
      <w:r w:rsidRPr="00786CE0">
        <w:t>a</w:t>
      </w:r>
      <w:r w:rsidRPr="00786CE0">
        <w:t>ments und des Rates vom 9. September 2015 über ein Informationsverfahren auf dem Gebiet der technischen Vorschriften und der Vorschriften für die Dien</w:t>
      </w:r>
      <w:r w:rsidRPr="00786CE0">
        <w:t>s</w:t>
      </w:r>
      <w:r w:rsidRPr="00786CE0">
        <w:t>te der Informationsgesellschaft (</w:t>
      </w:r>
      <w:proofErr w:type="spellStart"/>
      <w:r w:rsidRPr="00786CE0">
        <w:t>ABl.</w:t>
      </w:r>
      <w:proofErr w:type="spellEnd"/>
      <w:r w:rsidRPr="00786CE0">
        <w:t xml:space="preserve"> L 241 vom 17.9.2015, S. 1). </w:t>
      </w:r>
    </w:p>
    <w:p w:rsidR="00786CE0" w:rsidRPr="00786CE0" w:rsidRDefault="00786CE0" w:rsidP="00786CE0">
      <w:pPr>
        <w:pStyle w:val="Default"/>
      </w:pPr>
    </w:p>
    <w:p w:rsidR="00235B09" w:rsidRDefault="00235B09" w:rsidP="00D80FEF">
      <w:pPr>
        <w:pStyle w:val="Default"/>
        <w:numPr>
          <w:ilvl w:val="1"/>
          <w:numId w:val="1"/>
        </w:numPr>
        <w:ind w:left="567" w:hanging="283"/>
      </w:pPr>
      <w:r w:rsidRPr="00786CE0">
        <w:t>in einer Form gespeichert werden, die die Identifizierung der betroffenen Pers</w:t>
      </w:r>
      <w:r w:rsidRPr="00786CE0">
        <w:t>o</w:t>
      </w:r>
      <w:r w:rsidRPr="00786CE0">
        <w:t>nen nur so lange ermöglicht, wie es für die Zwecke, für die sie verarbeitet we</w:t>
      </w:r>
      <w:r w:rsidRPr="00786CE0">
        <w:t>r</w:t>
      </w:r>
      <w:r w:rsidRPr="00786CE0">
        <w:t>den, erforderlich ist; personenbezogene Daten dürfen länger gespeichert we</w:t>
      </w:r>
      <w:r w:rsidRPr="00786CE0">
        <w:t>r</w:t>
      </w:r>
      <w:r w:rsidRPr="00786CE0">
        <w:t>den, soweit die personenbezogenen Daten vorbehaltlich der Durchführung g</w:t>
      </w:r>
      <w:r w:rsidRPr="00786CE0">
        <w:t>e</w:t>
      </w:r>
      <w:r w:rsidRPr="00786CE0">
        <w:t>eigneter technischer und organisatorischer Maßnahmen, die von dieser Veror</w:t>
      </w:r>
      <w:r w:rsidRPr="00786CE0">
        <w:t>d</w:t>
      </w:r>
      <w:r w:rsidRPr="00786CE0">
        <w:t>nung zum Schutz der Rechte und Freiheiten der betroffenen Person gefordert werden, ausschließlich für im öffentlichen Interesse liegende Archivzwecke oder für wissenschaftliche und historische Forschungszwecke oder für statistische Zwecke gemäß Artikel 89 Absatz 1 verarbeitet</w:t>
      </w:r>
      <w:r w:rsidR="00786CE0">
        <w:t xml:space="preserve"> werden („Speicherbegrenzung“);</w:t>
      </w:r>
    </w:p>
    <w:p w:rsidR="00786CE0" w:rsidRPr="00786CE0" w:rsidRDefault="00786CE0" w:rsidP="00786CE0">
      <w:pPr>
        <w:pStyle w:val="Default"/>
      </w:pPr>
    </w:p>
    <w:p w:rsidR="00235B09" w:rsidRPr="00786CE0" w:rsidRDefault="00235B09" w:rsidP="00D80FEF">
      <w:pPr>
        <w:pStyle w:val="Default"/>
        <w:numPr>
          <w:ilvl w:val="1"/>
          <w:numId w:val="1"/>
        </w:numPr>
        <w:ind w:left="567" w:hanging="283"/>
      </w:pPr>
      <w:r w:rsidRPr="00786CE0">
        <w:t>in einer Weise verarbeitet werden, die eine angemessene Sicherheit der pers</w:t>
      </w:r>
      <w:r w:rsidRPr="00786CE0">
        <w:t>o</w:t>
      </w:r>
      <w:r w:rsidRPr="00786CE0">
        <w:t>nenbezogenen Daten gewährleistet, einschließlich Schutz vor unbefugter oder unrechtmäßiger Verarbeitung und vor unbeabsichtigtem Verlust, unbeabsichti</w:t>
      </w:r>
      <w:r w:rsidRPr="00786CE0">
        <w:t>g</w:t>
      </w:r>
      <w:r w:rsidRPr="00786CE0">
        <w:t xml:space="preserve">ter Zerstörung oder unbeabsichtigter Schädigung durch geeignete technische und organisatorische Maßnahmen („Integrität und Vertraulichkeit“); </w:t>
      </w:r>
    </w:p>
    <w:p w:rsidR="00786CE0" w:rsidRDefault="00786CE0" w:rsidP="00D80FEF">
      <w:pPr>
        <w:pStyle w:val="Default"/>
        <w:spacing w:before="100" w:beforeAutospacing="1" w:after="100" w:afterAutospacing="1"/>
        <w:rPr>
          <w:b/>
          <w:bCs/>
        </w:rPr>
      </w:pPr>
    </w:p>
    <w:p w:rsidR="00235B09" w:rsidRPr="00786CE0" w:rsidRDefault="00786CE0" w:rsidP="00D80FEF">
      <w:pPr>
        <w:pStyle w:val="Default"/>
        <w:spacing w:before="100" w:beforeAutospacing="1" w:after="100" w:afterAutospacing="1"/>
        <w:rPr>
          <w:b/>
          <w:bCs/>
        </w:rPr>
      </w:pPr>
      <w:r>
        <w:rPr>
          <w:b/>
          <w:bCs/>
        </w:rPr>
        <w:t>Art. 32 Abs. 4 DS</w:t>
      </w:r>
      <w:r w:rsidR="00235B09" w:rsidRPr="00786CE0">
        <w:rPr>
          <w:b/>
          <w:bCs/>
        </w:rPr>
        <w:t xml:space="preserve">GVO </w:t>
      </w:r>
    </w:p>
    <w:p w:rsidR="00786CE0" w:rsidRDefault="00235B09" w:rsidP="00786CE0">
      <w:pPr>
        <w:pStyle w:val="Default"/>
        <w:ind w:left="284" w:hanging="284"/>
      </w:pPr>
      <w:r w:rsidRPr="00786CE0">
        <w:t xml:space="preserve">(4) Der Verantwortliche und der </w:t>
      </w:r>
      <w:proofErr w:type="spellStart"/>
      <w:r w:rsidRPr="00786CE0">
        <w:t>Auftragsverarbeiter</w:t>
      </w:r>
      <w:proofErr w:type="spellEnd"/>
      <w:r w:rsidRPr="00786CE0">
        <w:t xml:space="preserve"> unternehmen Schritte, um s</w:t>
      </w:r>
      <w:r w:rsidRPr="00786CE0">
        <w:t>i</w:t>
      </w:r>
      <w:r w:rsidRPr="00786CE0">
        <w:t>cherzustellen, dass ihnen unterstellte natürliche Personen, die Zugang zu pers</w:t>
      </w:r>
      <w:r w:rsidRPr="00786CE0">
        <w:t>o</w:t>
      </w:r>
      <w:r w:rsidRPr="00786CE0">
        <w:lastRenderedPageBreak/>
        <w:t>nenbezogenen Daten haben, diese nur auf Anweisung des Verantwortlichen ve</w:t>
      </w:r>
      <w:r w:rsidRPr="00786CE0">
        <w:t>r</w:t>
      </w:r>
      <w:r w:rsidRPr="00786CE0">
        <w:t xml:space="preserve">arbeiten, es sei denn, sie sind nach dem Recht der Union oder der Mitgliedstaaten zur Verarbeitung verpflichtet. </w:t>
      </w:r>
    </w:p>
    <w:p w:rsidR="00786CE0" w:rsidRPr="00786CE0" w:rsidRDefault="00786CE0" w:rsidP="00786CE0">
      <w:pPr>
        <w:pStyle w:val="Default"/>
        <w:ind w:left="284" w:hanging="284"/>
      </w:pPr>
    </w:p>
    <w:p w:rsidR="00235B09" w:rsidRPr="00786CE0" w:rsidRDefault="00235B09" w:rsidP="00D80FEF">
      <w:pPr>
        <w:pStyle w:val="Default"/>
        <w:spacing w:before="100" w:beforeAutospacing="1" w:after="100" w:afterAutospacing="1"/>
        <w:rPr>
          <w:b/>
          <w:bCs/>
        </w:rPr>
      </w:pPr>
      <w:r w:rsidRPr="00786CE0">
        <w:rPr>
          <w:b/>
          <w:bCs/>
        </w:rPr>
        <w:t xml:space="preserve">Art. 83 Abs. 4 DS-GVO </w:t>
      </w:r>
    </w:p>
    <w:p w:rsidR="00235B09" w:rsidRDefault="00235B09" w:rsidP="00D80FEF">
      <w:pPr>
        <w:pStyle w:val="Default"/>
        <w:ind w:left="284" w:hanging="284"/>
      </w:pPr>
      <w:r w:rsidRPr="00786CE0">
        <w:t>(4) Bei Verstößen gegen die folgenden Bestimmungen werden im Einklang mit A</w:t>
      </w:r>
      <w:r w:rsidRPr="00786CE0">
        <w:t>b</w:t>
      </w:r>
      <w:r w:rsidRPr="00786CE0">
        <w:t>satz 2 Geldbußen von bis zu 10 000 000 EUR oder im Fall eines Unternehmens von bis zu 2 % seines gesamten weltweit erzielten Jahresumsatzes des vorang</w:t>
      </w:r>
      <w:r w:rsidRPr="00786CE0">
        <w:t>e</w:t>
      </w:r>
      <w:r w:rsidRPr="00786CE0">
        <w:t xml:space="preserve">gangenen Geschäftsjahrs verhängt, je nachdem, welcher der Beträge höher ist: </w:t>
      </w:r>
    </w:p>
    <w:p w:rsidR="00786CE0" w:rsidRPr="00786CE0" w:rsidRDefault="00786CE0" w:rsidP="00D80FEF">
      <w:pPr>
        <w:pStyle w:val="Default"/>
        <w:ind w:left="284" w:hanging="284"/>
      </w:pPr>
    </w:p>
    <w:p w:rsidR="00235B09" w:rsidRDefault="00235B09" w:rsidP="00D80FEF">
      <w:pPr>
        <w:pStyle w:val="Default"/>
        <w:numPr>
          <w:ilvl w:val="1"/>
          <w:numId w:val="3"/>
        </w:numPr>
        <w:ind w:left="567" w:hanging="283"/>
      </w:pPr>
      <w:r w:rsidRPr="00786CE0">
        <w:t xml:space="preserve">die Pflichten der Verantwortlichen und der </w:t>
      </w:r>
      <w:proofErr w:type="spellStart"/>
      <w:r w:rsidRPr="00786CE0">
        <w:t>Auftragsverarbeiter</w:t>
      </w:r>
      <w:proofErr w:type="spellEnd"/>
      <w:r w:rsidRPr="00786CE0">
        <w:t xml:space="preserve"> gemäß den Art</w:t>
      </w:r>
      <w:r w:rsidRPr="00786CE0">
        <w:t>i</w:t>
      </w:r>
      <w:r w:rsidRPr="00786CE0">
        <w:t xml:space="preserve">keln 8, 11, 25 bis 39, 42 und 43; </w:t>
      </w:r>
    </w:p>
    <w:p w:rsidR="00786CE0" w:rsidRPr="00786CE0" w:rsidRDefault="00786CE0" w:rsidP="00786CE0">
      <w:pPr>
        <w:pStyle w:val="Default"/>
        <w:ind w:left="567"/>
      </w:pPr>
    </w:p>
    <w:p w:rsidR="00235B09" w:rsidRDefault="00235B09" w:rsidP="00D80FEF">
      <w:pPr>
        <w:pStyle w:val="Default"/>
        <w:numPr>
          <w:ilvl w:val="1"/>
          <w:numId w:val="3"/>
        </w:numPr>
        <w:ind w:left="567" w:hanging="283"/>
      </w:pPr>
      <w:r w:rsidRPr="00786CE0">
        <w:t xml:space="preserve">die Pflichten der Zertifizierungsstelle gemäß den Artikeln 42 und 43; </w:t>
      </w:r>
    </w:p>
    <w:p w:rsidR="00786CE0" w:rsidRPr="00786CE0" w:rsidRDefault="00786CE0" w:rsidP="00786CE0">
      <w:pPr>
        <w:pStyle w:val="Default"/>
      </w:pPr>
    </w:p>
    <w:p w:rsidR="00235B09" w:rsidRPr="00786CE0" w:rsidRDefault="00235B09" w:rsidP="00D80FEF">
      <w:pPr>
        <w:pStyle w:val="Default"/>
        <w:numPr>
          <w:ilvl w:val="1"/>
          <w:numId w:val="3"/>
        </w:numPr>
        <w:ind w:left="567" w:hanging="283"/>
      </w:pPr>
      <w:r w:rsidRPr="00786CE0">
        <w:t xml:space="preserve">die Pflichten der Überwachungsstelle gemäß Artikel 41 Absatz 4. </w:t>
      </w:r>
    </w:p>
    <w:p w:rsidR="00C4231A" w:rsidRPr="00786CE0" w:rsidRDefault="00C4231A">
      <w:pPr>
        <w:rPr>
          <w:rFonts w:ascii="Arial" w:hAnsi="Arial" w:cs="Arial"/>
          <w:b/>
          <w:bCs/>
          <w:color w:val="000000"/>
          <w:sz w:val="24"/>
          <w:szCs w:val="24"/>
        </w:rPr>
      </w:pPr>
    </w:p>
    <w:p w:rsidR="00235B09" w:rsidRPr="00786CE0" w:rsidRDefault="00235B09" w:rsidP="00D80FEF">
      <w:pPr>
        <w:pStyle w:val="Default"/>
        <w:spacing w:before="100" w:beforeAutospacing="1" w:after="100" w:afterAutospacing="1"/>
        <w:rPr>
          <w:b/>
          <w:bCs/>
        </w:rPr>
      </w:pPr>
      <w:r w:rsidRPr="00786CE0">
        <w:rPr>
          <w:b/>
          <w:bCs/>
        </w:rPr>
        <w:t xml:space="preserve">§ 42 BDSG </w:t>
      </w:r>
    </w:p>
    <w:p w:rsidR="00235B09" w:rsidRDefault="00235B09" w:rsidP="00D80FEF">
      <w:pPr>
        <w:pStyle w:val="Default"/>
        <w:ind w:left="284" w:hanging="284"/>
      </w:pPr>
      <w:r w:rsidRPr="00786CE0">
        <w:t>(1) Mit Freiheitsstrafe bis zu drei Jahren oder mit Geldstrafe wird bestraft, wer wi</w:t>
      </w:r>
      <w:r w:rsidRPr="00786CE0">
        <w:t>s</w:t>
      </w:r>
      <w:r w:rsidRPr="00786CE0">
        <w:t xml:space="preserve">sentlich nicht allgemein zugängliche personenbezogene Daten einer großen Zahl von Personen, ohne hierzu berechtigt zu sein, </w:t>
      </w:r>
    </w:p>
    <w:p w:rsidR="00786CE0" w:rsidRPr="00786CE0" w:rsidRDefault="00786CE0" w:rsidP="00D80FEF">
      <w:pPr>
        <w:pStyle w:val="Default"/>
        <w:ind w:left="284" w:hanging="284"/>
      </w:pPr>
    </w:p>
    <w:p w:rsidR="00235B09" w:rsidRDefault="00235B09" w:rsidP="00316045">
      <w:pPr>
        <w:pStyle w:val="Default"/>
        <w:tabs>
          <w:tab w:val="center" w:pos="4678"/>
        </w:tabs>
        <w:ind w:left="284"/>
      </w:pPr>
      <w:r w:rsidRPr="00786CE0">
        <w:t xml:space="preserve">1. einem Dritten übermittelt oder </w:t>
      </w:r>
    </w:p>
    <w:p w:rsidR="00786CE0" w:rsidRPr="00786CE0" w:rsidRDefault="00786CE0" w:rsidP="00316045">
      <w:pPr>
        <w:pStyle w:val="Default"/>
        <w:tabs>
          <w:tab w:val="center" w:pos="4678"/>
        </w:tabs>
        <w:ind w:left="284"/>
      </w:pPr>
    </w:p>
    <w:p w:rsidR="00235B09" w:rsidRDefault="00235B09" w:rsidP="00D80FEF">
      <w:pPr>
        <w:pStyle w:val="Default"/>
        <w:ind w:left="284"/>
      </w:pPr>
      <w:r w:rsidRPr="00786CE0">
        <w:t xml:space="preserve">2. auf andere Art und Weise zugänglich macht und hierbei gewerbsmäßig handelt. </w:t>
      </w:r>
    </w:p>
    <w:p w:rsidR="00786CE0" w:rsidRPr="00786CE0" w:rsidRDefault="00786CE0" w:rsidP="00786CE0">
      <w:pPr>
        <w:pStyle w:val="Default"/>
      </w:pPr>
    </w:p>
    <w:p w:rsidR="00235B09" w:rsidRDefault="00235B09" w:rsidP="00D80FEF">
      <w:pPr>
        <w:pStyle w:val="Default"/>
        <w:ind w:left="284" w:hanging="284"/>
      </w:pPr>
      <w:r w:rsidRPr="00786CE0">
        <w:t>(2) Mit Freiheitsstrafe bis zu zwei Jahren oder mit Geldstrafe wird bestraft, wer pe</w:t>
      </w:r>
      <w:r w:rsidRPr="00786CE0">
        <w:t>r</w:t>
      </w:r>
      <w:r w:rsidRPr="00786CE0">
        <w:t xml:space="preserve">sonenbezogene Daten, die nicht allgemein zugänglich sind, </w:t>
      </w:r>
    </w:p>
    <w:p w:rsidR="00786CE0" w:rsidRPr="00786CE0" w:rsidRDefault="00786CE0" w:rsidP="00D80FEF">
      <w:pPr>
        <w:pStyle w:val="Default"/>
        <w:ind w:left="284" w:hanging="284"/>
      </w:pPr>
    </w:p>
    <w:p w:rsidR="00235B09" w:rsidRDefault="00235B09" w:rsidP="00D80FEF">
      <w:pPr>
        <w:pStyle w:val="Default"/>
        <w:ind w:left="284"/>
      </w:pPr>
      <w:r w:rsidRPr="00786CE0">
        <w:t xml:space="preserve">1. ohne hierzu berechtigt zu sein, verarbeitet oder </w:t>
      </w:r>
    </w:p>
    <w:p w:rsidR="00786CE0" w:rsidRPr="00786CE0" w:rsidRDefault="00786CE0" w:rsidP="00D80FEF">
      <w:pPr>
        <w:pStyle w:val="Default"/>
        <w:ind w:left="284"/>
      </w:pPr>
    </w:p>
    <w:p w:rsidR="00235B09" w:rsidRDefault="00235B09" w:rsidP="00D80FEF">
      <w:pPr>
        <w:pStyle w:val="Default"/>
        <w:ind w:left="284"/>
      </w:pPr>
      <w:r w:rsidRPr="00786CE0">
        <w:t>2. durch unrichtige Angaben erschleicht</w:t>
      </w:r>
      <w:r w:rsidR="003B2DFC" w:rsidRPr="00786CE0">
        <w:t xml:space="preserve"> </w:t>
      </w:r>
      <w:r w:rsidRPr="00786CE0">
        <w:t>und hierbei gegen Entgelt oder in der A</w:t>
      </w:r>
      <w:r w:rsidRPr="00786CE0">
        <w:t>b</w:t>
      </w:r>
      <w:r w:rsidRPr="00786CE0">
        <w:t>sicht handelt, sich oder einen anderen zu bereichern oder einen anderen zu sch</w:t>
      </w:r>
      <w:r w:rsidRPr="00786CE0">
        <w:t>ä</w:t>
      </w:r>
      <w:r w:rsidRPr="00786CE0">
        <w:t xml:space="preserve">digen. </w:t>
      </w:r>
    </w:p>
    <w:p w:rsidR="00786CE0" w:rsidRPr="00786CE0" w:rsidRDefault="00786CE0" w:rsidP="00D80FEF">
      <w:pPr>
        <w:pStyle w:val="Default"/>
        <w:ind w:left="284"/>
      </w:pPr>
    </w:p>
    <w:p w:rsidR="00235B09" w:rsidRDefault="00235B09" w:rsidP="00D80FEF">
      <w:pPr>
        <w:pStyle w:val="Default"/>
        <w:ind w:left="284" w:hanging="284"/>
      </w:pPr>
      <w:r w:rsidRPr="00786CE0">
        <w:t xml:space="preserve">(3) Die Tat wird nur auf Antrag verfolgt. Antragsberechtigt sind die betroffene Person, der Verantwortliche, die oder der Bundesbeauftragte und die Aufsichtsbehörde. </w:t>
      </w:r>
    </w:p>
    <w:p w:rsidR="00786CE0" w:rsidRPr="00786CE0" w:rsidRDefault="00786CE0" w:rsidP="00D80FEF">
      <w:pPr>
        <w:pStyle w:val="Default"/>
        <w:ind w:left="284" w:hanging="284"/>
      </w:pPr>
    </w:p>
    <w:p w:rsidR="00235B09" w:rsidRDefault="00235B09" w:rsidP="00D80FEF">
      <w:pPr>
        <w:pStyle w:val="Default"/>
        <w:ind w:left="284" w:hanging="284"/>
      </w:pPr>
      <w:r w:rsidRPr="00786CE0">
        <w:t>(4) Eine Meldung nach Artikel 33 der Verordnung (EU) 2016/679 oder eine Benac</w:t>
      </w:r>
      <w:r w:rsidRPr="00786CE0">
        <w:t>h</w:t>
      </w:r>
      <w:r w:rsidRPr="00786CE0">
        <w:t>richtigung nach Artikel 34 Absatz 1 der Verordnung (EU) 2016/679 darf in einem Strafverfahren gegen den Meldepflichtigen oder Benachrichtigenden oder seine in § 52 Absatz 1 der Strafprozessordnung bezeichneten Angehörigen nur mit Z</w:t>
      </w:r>
      <w:r w:rsidRPr="00786CE0">
        <w:t>u</w:t>
      </w:r>
      <w:r w:rsidRPr="00786CE0">
        <w:t xml:space="preserve">stimmung des Meldepflichtigen oder Benachrichtigenden verwendet werden. </w:t>
      </w:r>
    </w:p>
    <w:p w:rsidR="00786CE0" w:rsidRDefault="00786CE0" w:rsidP="00786CE0">
      <w:pPr>
        <w:pStyle w:val="Default"/>
      </w:pPr>
    </w:p>
    <w:p w:rsidR="00786CE0" w:rsidRDefault="00786CE0" w:rsidP="00786CE0">
      <w:pPr>
        <w:pStyle w:val="Default"/>
      </w:pPr>
    </w:p>
    <w:p w:rsidR="00786CE0" w:rsidRPr="00786CE0" w:rsidRDefault="00786CE0" w:rsidP="00786CE0">
      <w:pPr>
        <w:pStyle w:val="Default"/>
      </w:pPr>
    </w:p>
    <w:p w:rsidR="00235B09" w:rsidRPr="00786CE0" w:rsidRDefault="00235B09" w:rsidP="00D80FEF">
      <w:pPr>
        <w:pStyle w:val="Default"/>
        <w:spacing w:before="100" w:beforeAutospacing="1" w:after="100" w:afterAutospacing="1"/>
        <w:rPr>
          <w:b/>
          <w:bCs/>
        </w:rPr>
      </w:pPr>
      <w:r w:rsidRPr="00786CE0">
        <w:rPr>
          <w:b/>
          <w:bCs/>
        </w:rPr>
        <w:lastRenderedPageBreak/>
        <w:t xml:space="preserve">§ 43 BDSG </w:t>
      </w:r>
    </w:p>
    <w:p w:rsidR="00235B09" w:rsidRDefault="00235B09" w:rsidP="00D80FEF">
      <w:pPr>
        <w:pStyle w:val="Default"/>
        <w:ind w:left="284" w:hanging="284"/>
      </w:pPr>
      <w:r w:rsidRPr="00786CE0">
        <w:t xml:space="preserve">(1) Ordnungswidrig handelt, wer vorsätzlich oder fahrlässig </w:t>
      </w:r>
    </w:p>
    <w:p w:rsidR="00786CE0" w:rsidRPr="00786CE0" w:rsidRDefault="00786CE0" w:rsidP="00D80FEF">
      <w:pPr>
        <w:pStyle w:val="Default"/>
        <w:ind w:left="284" w:hanging="284"/>
      </w:pPr>
    </w:p>
    <w:p w:rsidR="00235B09" w:rsidRDefault="00235B09" w:rsidP="00D80FEF">
      <w:pPr>
        <w:pStyle w:val="Default"/>
        <w:ind w:left="284"/>
      </w:pPr>
      <w:r w:rsidRPr="00786CE0">
        <w:t xml:space="preserve">1. entgegen § 30 Absatz 1 ein Auskunftsverlangen nicht richtig behandelt oder </w:t>
      </w:r>
    </w:p>
    <w:p w:rsidR="00786CE0" w:rsidRPr="00786CE0" w:rsidRDefault="00786CE0" w:rsidP="00D80FEF">
      <w:pPr>
        <w:pStyle w:val="Default"/>
        <w:ind w:left="284"/>
      </w:pPr>
    </w:p>
    <w:p w:rsidR="00235B09" w:rsidRDefault="00235B09" w:rsidP="00D80FEF">
      <w:pPr>
        <w:pStyle w:val="Default"/>
        <w:ind w:left="284"/>
      </w:pPr>
      <w:r w:rsidRPr="00786CE0">
        <w:t>2. entgegen § 30 Absatz 2 Satz 1 einen Verbraucher nicht, nicht richtig, nicht vol</w:t>
      </w:r>
      <w:r w:rsidRPr="00786CE0">
        <w:t>l</w:t>
      </w:r>
      <w:r w:rsidRPr="00786CE0">
        <w:t xml:space="preserve">ständig oder nicht rechtzeitig unterrichtet. </w:t>
      </w:r>
    </w:p>
    <w:p w:rsidR="00786CE0" w:rsidRPr="00786CE0" w:rsidRDefault="00786CE0" w:rsidP="00D80FEF">
      <w:pPr>
        <w:pStyle w:val="Default"/>
        <w:ind w:left="284"/>
      </w:pPr>
    </w:p>
    <w:p w:rsidR="00235B09" w:rsidRDefault="00235B09" w:rsidP="00D80FEF">
      <w:pPr>
        <w:pStyle w:val="Default"/>
        <w:ind w:left="284" w:hanging="284"/>
      </w:pPr>
      <w:r w:rsidRPr="00786CE0">
        <w:t>(2) Die Ordnungswidrigkeit kann mit einer Geldbuße bis zu fünfzigtausend Euro g</w:t>
      </w:r>
      <w:r w:rsidRPr="00786CE0">
        <w:t>e</w:t>
      </w:r>
      <w:r w:rsidRPr="00786CE0">
        <w:t xml:space="preserve">ahndet werden. </w:t>
      </w:r>
    </w:p>
    <w:p w:rsidR="00786CE0" w:rsidRPr="00786CE0" w:rsidRDefault="00786CE0" w:rsidP="00D80FEF">
      <w:pPr>
        <w:pStyle w:val="Default"/>
        <w:ind w:left="284" w:hanging="284"/>
      </w:pPr>
    </w:p>
    <w:p w:rsidR="00235B09" w:rsidRDefault="00235B09" w:rsidP="00D80FEF">
      <w:pPr>
        <w:pStyle w:val="Default"/>
        <w:ind w:left="284" w:hanging="284"/>
      </w:pPr>
      <w:r w:rsidRPr="00786CE0">
        <w:t>(3) Gegen Behörden und sonstige öffentliche Stellen im Sinne des § 2 Absatz 1 we</w:t>
      </w:r>
      <w:r w:rsidRPr="00786CE0">
        <w:t>r</w:t>
      </w:r>
      <w:r w:rsidRPr="00786CE0">
        <w:t xml:space="preserve">den keine Geldbußen verhängt. </w:t>
      </w:r>
    </w:p>
    <w:p w:rsidR="00786CE0" w:rsidRPr="00786CE0" w:rsidRDefault="00786CE0" w:rsidP="00D80FEF">
      <w:pPr>
        <w:pStyle w:val="Default"/>
        <w:ind w:left="284" w:hanging="284"/>
      </w:pPr>
    </w:p>
    <w:p w:rsidR="00235B09" w:rsidRPr="00786CE0" w:rsidRDefault="00235B09" w:rsidP="00D80FEF">
      <w:pPr>
        <w:pStyle w:val="Default"/>
        <w:ind w:left="284" w:hanging="284"/>
      </w:pPr>
      <w:r w:rsidRPr="00786CE0">
        <w:t>(4) Eine Meldung nach Artikel 33 der Verordnung (EU) 2016/679 oder eine Benac</w:t>
      </w:r>
      <w:r w:rsidRPr="00786CE0">
        <w:t>h</w:t>
      </w:r>
      <w:r w:rsidRPr="00786CE0">
        <w:t>richtigung nach Artikel 34 Absatz 1 der Verordnung (EU) 2016/679 darf in einem Verfahren nach dem Gesetz über Ordnungswidrigkeit gegen den Meldepflichtigen oder Benachrichtigenden oder seine in § 52 Absatz 1 der Strafprozessordnung bezeichneten Angehörigen nur mit Zustimmung des Meldepflichtigen oder B</w:t>
      </w:r>
      <w:r w:rsidRPr="00786CE0">
        <w:t>e</w:t>
      </w:r>
      <w:r w:rsidRPr="00786CE0">
        <w:t xml:space="preserve">nachrichtigenden verwendet werden. </w:t>
      </w:r>
    </w:p>
    <w:p w:rsidR="00786CE0" w:rsidRPr="00786CE0" w:rsidRDefault="00786CE0" w:rsidP="00786CE0">
      <w:pPr>
        <w:spacing w:after="0" w:line="240" w:lineRule="auto"/>
        <w:rPr>
          <w:rFonts w:ascii="Arial" w:hAnsi="Arial" w:cs="Arial"/>
          <w:color w:val="000000"/>
          <w:sz w:val="24"/>
          <w:szCs w:val="24"/>
        </w:rPr>
      </w:pPr>
    </w:p>
    <w:p w:rsidR="00235B09" w:rsidRPr="00786CE0" w:rsidRDefault="00235B09" w:rsidP="00D80FEF">
      <w:pPr>
        <w:pStyle w:val="Default"/>
        <w:spacing w:before="100" w:beforeAutospacing="1" w:after="100" w:afterAutospacing="1"/>
        <w:rPr>
          <w:b/>
          <w:bCs/>
        </w:rPr>
      </w:pPr>
      <w:r w:rsidRPr="00786CE0">
        <w:rPr>
          <w:b/>
          <w:bCs/>
        </w:rPr>
        <w:t xml:space="preserve">§ 202a Ausspähen von Daten </w:t>
      </w:r>
    </w:p>
    <w:p w:rsidR="00235B09" w:rsidRDefault="00235B09" w:rsidP="00D80FEF">
      <w:pPr>
        <w:pStyle w:val="Default"/>
        <w:ind w:left="284" w:hanging="284"/>
      </w:pPr>
      <w:r w:rsidRPr="00786CE0">
        <w:t>(1) Wer unbefugt sich oder einem anderen Zugang zu Daten, die nicht für ihn b</w:t>
      </w:r>
      <w:r w:rsidRPr="00786CE0">
        <w:t>e</w:t>
      </w:r>
      <w:r w:rsidRPr="00786CE0">
        <w:t xml:space="preserve">stimmt und die gegen unberechtigten Zugang besonders gesichert sind, unter Überwindung der Zugangssicherung verschafft, wird mit Freiheitsstrafe bis zu drei Jahren oder mit Geldstrafe bestraft. </w:t>
      </w:r>
    </w:p>
    <w:p w:rsidR="00786CE0" w:rsidRPr="00786CE0" w:rsidRDefault="00786CE0" w:rsidP="00D80FEF">
      <w:pPr>
        <w:pStyle w:val="Default"/>
        <w:ind w:left="284" w:hanging="284"/>
      </w:pPr>
    </w:p>
    <w:p w:rsidR="00786CE0" w:rsidRDefault="00235B09" w:rsidP="00786CE0">
      <w:pPr>
        <w:pStyle w:val="Default"/>
        <w:ind w:left="284" w:hanging="284"/>
      </w:pPr>
      <w:r w:rsidRPr="00786CE0">
        <w:t xml:space="preserve">(2) Daten im Sinne des Absatzes 1 sind nur solche, die elektronisch, magnetisch </w:t>
      </w:r>
      <w:r w:rsidRPr="00786CE0">
        <w:t>o</w:t>
      </w:r>
      <w:r w:rsidRPr="00786CE0">
        <w:t>der sonst nicht unmittelbar wahrnehmbar gespeichert sind oder übermittelt we</w:t>
      </w:r>
      <w:r w:rsidRPr="00786CE0">
        <w:t>r</w:t>
      </w:r>
      <w:r w:rsidRPr="00786CE0">
        <w:t xml:space="preserve">den. </w:t>
      </w:r>
    </w:p>
    <w:p w:rsidR="00786CE0" w:rsidRPr="00786CE0" w:rsidRDefault="00786CE0" w:rsidP="00786CE0">
      <w:pPr>
        <w:pStyle w:val="Default"/>
        <w:ind w:left="284" w:hanging="284"/>
      </w:pPr>
    </w:p>
    <w:p w:rsidR="00235B09" w:rsidRPr="00786CE0" w:rsidRDefault="00235B09" w:rsidP="00D80FEF">
      <w:pPr>
        <w:pStyle w:val="Default"/>
        <w:spacing w:before="100" w:beforeAutospacing="1" w:after="100" w:afterAutospacing="1"/>
        <w:rPr>
          <w:b/>
          <w:bCs/>
        </w:rPr>
      </w:pPr>
      <w:r w:rsidRPr="00786CE0">
        <w:rPr>
          <w:b/>
          <w:bCs/>
        </w:rPr>
        <w:t xml:space="preserve">§ 202b Abfangen von Daten </w:t>
      </w:r>
    </w:p>
    <w:p w:rsidR="00786CE0" w:rsidRDefault="00235B09" w:rsidP="00786CE0">
      <w:pPr>
        <w:pStyle w:val="Default"/>
      </w:pPr>
      <w:r w:rsidRPr="00786CE0">
        <w:t>Wer unbefugt sich oder einem anderen unter Anwendung von technischen Mitteln nicht für ihn bestimmte Daten (§ 202a Abs. 2) aus einer nichtöffentlichen Datenübe</w:t>
      </w:r>
      <w:r w:rsidRPr="00786CE0">
        <w:t>r</w:t>
      </w:r>
      <w:r w:rsidRPr="00786CE0">
        <w:t>mittlung oder aus der elektromagnetischen Abstrahlung einer Datenverarbeitungsa</w:t>
      </w:r>
      <w:r w:rsidRPr="00786CE0">
        <w:t>n</w:t>
      </w:r>
      <w:r w:rsidRPr="00786CE0">
        <w:t>lage verschafft, wird mit Freiheitsstrafe bis zu zwei Jahren oder mit Geldstrafe b</w:t>
      </w:r>
      <w:r w:rsidRPr="00786CE0">
        <w:t>e</w:t>
      </w:r>
      <w:r w:rsidRPr="00786CE0">
        <w:t xml:space="preserve">straft, wenn die Tat nicht in anderen Vorschriften mit schwererer Strafe bedroht ist. </w:t>
      </w:r>
    </w:p>
    <w:p w:rsidR="00786CE0" w:rsidRPr="00786CE0" w:rsidRDefault="00786CE0" w:rsidP="00786CE0">
      <w:pPr>
        <w:pStyle w:val="Default"/>
      </w:pPr>
    </w:p>
    <w:p w:rsidR="00235B09" w:rsidRPr="00786CE0" w:rsidRDefault="00235B09" w:rsidP="00D80FEF">
      <w:pPr>
        <w:pStyle w:val="Default"/>
        <w:spacing w:before="100" w:beforeAutospacing="1" w:after="100" w:afterAutospacing="1"/>
        <w:rPr>
          <w:b/>
          <w:bCs/>
        </w:rPr>
      </w:pPr>
      <w:r w:rsidRPr="00786CE0">
        <w:rPr>
          <w:b/>
          <w:bCs/>
        </w:rPr>
        <w:t xml:space="preserve">§ 202c Vorbereiten des Ausspähens und Abfangens von Daten </w:t>
      </w:r>
    </w:p>
    <w:p w:rsidR="00235B09" w:rsidRDefault="00235B09" w:rsidP="00D80FEF">
      <w:pPr>
        <w:pStyle w:val="Default"/>
        <w:ind w:left="284" w:hanging="284"/>
      </w:pPr>
      <w:r w:rsidRPr="00786CE0">
        <w:t xml:space="preserve">(1) Wer eine Straftat nach § 202a oder § 202b vorbereitet, indem er </w:t>
      </w:r>
    </w:p>
    <w:p w:rsidR="00786CE0" w:rsidRPr="00786CE0" w:rsidRDefault="00786CE0" w:rsidP="00D80FEF">
      <w:pPr>
        <w:pStyle w:val="Default"/>
        <w:ind w:left="284" w:hanging="284"/>
      </w:pPr>
    </w:p>
    <w:p w:rsidR="00235B09" w:rsidRDefault="00235B09" w:rsidP="00D80FEF">
      <w:pPr>
        <w:pStyle w:val="Default"/>
        <w:ind w:left="284"/>
      </w:pPr>
      <w:r w:rsidRPr="00786CE0">
        <w:t xml:space="preserve">1. Passwörter oder sonstige Sicherungscodes, die den Zugang zu Daten (§ 202a Abs. 2) ermöglichen, oder </w:t>
      </w:r>
    </w:p>
    <w:p w:rsidR="00786CE0" w:rsidRPr="00786CE0" w:rsidRDefault="00786CE0" w:rsidP="00D80FEF">
      <w:pPr>
        <w:pStyle w:val="Default"/>
        <w:ind w:left="284"/>
      </w:pPr>
    </w:p>
    <w:p w:rsidR="00235B09" w:rsidRPr="00786CE0" w:rsidRDefault="00235B09" w:rsidP="00D80FEF">
      <w:pPr>
        <w:pStyle w:val="Default"/>
        <w:ind w:left="284"/>
      </w:pPr>
      <w:r w:rsidRPr="00786CE0">
        <w:lastRenderedPageBreak/>
        <w:t xml:space="preserve">2. Computerprogramme, deren Zweck die Begehung einer solchen Tat ist, </w:t>
      </w:r>
    </w:p>
    <w:p w:rsidR="00235B09" w:rsidRDefault="00235B09" w:rsidP="00D80FEF">
      <w:pPr>
        <w:pStyle w:val="Default"/>
        <w:ind w:left="284"/>
      </w:pPr>
      <w:r w:rsidRPr="00786CE0">
        <w:t xml:space="preserve">herstellt, sich oder einem anderen verschafft, verkauft, einem anderen überlässt, verbreitet oder sonst zugänglich macht, wird mit Freiheitsstrafe bis zu zwei Jahren oder mit Geldstrafe bestraft. </w:t>
      </w:r>
    </w:p>
    <w:p w:rsidR="00786CE0" w:rsidRPr="00786CE0" w:rsidRDefault="00786CE0" w:rsidP="00D80FEF">
      <w:pPr>
        <w:pStyle w:val="Default"/>
        <w:ind w:left="284"/>
      </w:pPr>
    </w:p>
    <w:p w:rsidR="00786CE0" w:rsidRDefault="00235B09" w:rsidP="00786CE0">
      <w:pPr>
        <w:pStyle w:val="Default"/>
        <w:ind w:left="284" w:hanging="284"/>
      </w:pPr>
      <w:r w:rsidRPr="00786CE0">
        <w:t xml:space="preserve">(2) § 149 Abs. 2 und 3 gilt entsprechend. </w:t>
      </w:r>
    </w:p>
    <w:p w:rsidR="00786CE0" w:rsidRPr="00786CE0" w:rsidRDefault="00786CE0" w:rsidP="00786CE0">
      <w:pPr>
        <w:pStyle w:val="Default"/>
        <w:ind w:left="284" w:hanging="284"/>
      </w:pPr>
    </w:p>
    <w:p w:rsidR="00235B09" w:rsidRPr="00786CE0" w:rsidRDefault="00235B09" w:rsidP="00D80FEF">
      <w:pPr>
        <w:pStyle w:val="Default"/>
        <w:spacing w:before="100" w:beforeAutospacing="1" w:after="100" w:afterAutospacing="1"/>
        <w:rPr>
          <w:b/>
          <w:bCs/>
        </w:rPr>
      </w:pPr>
      <w:r w:rsidRPr="00786CE0">
        <w:rPr>
          <w:b/>
          <w:bCs/>
        </w:rPr>
        <w:t xml:space="preserve">§ 202d Datenhehlerei </w:t>
      </w:r>
    </w:p>
    <w:p w:rsidR="00235B09" w:rsidRDefault="00235B09" w:rsidP="00D80FEF">
      <w:pPr>
        <w:pStyle w:val="Default"/>
        <w:ind w:left="284" w:hanging="284"/>
      </w:pPr>
      <w:r w:rsidRPr="00786CE0">
        <w:t>(1) Wer Daten (§ 202a Absatz 2), die nicht allgemein zugänglich sind und die ein a</w:t>
      </w:r>
      <w:r w:rsidRPr="00786CE0">
        <w:t>n</w:t>
      </w:r>
      <w:r w:rsidRPr="00786CE0">
        <w:t>derer durch eine rechtswidrige Tat erlangt hat, sich oder einem anderen ve</w:t>
      </w:r>
      <w:r w:rsidRPr="00786CE0">
        <w:t>r</w:t>
      </w:r>
      <w:r w:rsidRPr="00786CE0">
        <w:t>schafft, einem anderen überlässt, verbreitet oder sonst zugänglich macht, um sich oder einen Dritten zu bereichern oder einen anderen zu schädigen, wird mit Fre</w:t>
      </w:r>
      <w:r w:rsidRPr="00786CE0">
        <w:t>i</w:t>
      </w:r>
      <w:r w:rsidRPr="00786CE0">
        <w:t xml:space="preserve">heitsstrafe bis zu drei Jahren oder mit Geldstrafe bestraft. </w:t>
      </w:r>
    </w:p>
    <w:p w:rsidR="00786CE0" w:rsidRPr="00786CE0" w:rsidRDefault="00786CE0" w:rsidP="00D80FEF">
      <w:pPr>
        <w:pStyle w:val="Default"/>
        <w:ind w:left="284" w:hanging="284"/>
      </w:pPr>
    </w:p>
    <w:p w:rsidR="00235B09" w:rsidRPr="00786CE0" w:rsidRDefault="00235B09" w:rsidP="00D80FEF">
      <w:pPr>
        <w:pStyle w:val="Default"/>
        <w:ind w:left="284" w:hanging="284"/>
      </w:pPr>
      <w:r w:rsidRPr="00786CE0">
        <w:t xml:space="preserve">(2) Die Strafe darf nicht schwerer sein als die für die Vortat angedrohte Strafe. </w:t>
      </w:r>
    </w:p>
    <w:p w:rsidR="00235B09" w:rsidRDefault="00235B09" w:rsidP="00D80FEF">
      <w:pPr>
        <w:pStyle w:val="Default"/>
        <w:ind w:left="284" w:hanging="284"/>
      </w:pPr>
      <w:r w:rsidRPr="00786CE0">
        <w:t xml:space="preserve">(3) Absatz 1 gilt nicht für Handlungen, die ausschließlich der Erfüllung rechtmäßiger dienstlicher oder beruflicher Pflichten dienen. Dazu gehören insbesondere </w:t>
      </w:r>
    </w:p>
    <w:p w:rsidR="00786CE0" w:rsidRPr="00786CE0" w:rsidRDefault="00786CE0" w:rsidP="00D80FEF">
      <w:pPr>
        <w:pStyle w:val="Default"/>
        <w:ind w:left="284" w:hanging="284"/>
      </w:pPr>
    </w:p>
    <w:p w:rsidR="00235B09" w:rsidRDefault="00235B09" w:rsidP="00D80FEF">
      <w:pPr>
        <w:pStyle w:val="Default"/>
        <w:ind w:left="284"/>
      </w:pPr>
      <w:r w:rsidRPr="00786CE0">
        <w:t>1. solche Handlungen von Amtsträgern oder deren Beauftragten, mit denen Daten ausschließlich der Verwertung in einem Besteuerungsverfahren, einem Strafve</w:t>
      </w:r>
      <w:r w:rsidRPr="00786CE0">
        <w:t>r</w:t>
      </w:r>
      <w:r w:rsidRPr="00786CE0">
        <w:t xml:space="preserve">fahren oder einem </w:t>
      </w:r>
      <w:proofErr w:type="spellStart"/>
      <w:r w:rsidRPr="00786CE0">
        <w:t>Ordnungswidrigkeitenverfahren</w:t>
      </w:r>
      <w:proofErr w:type="spellEnd"/>
      <w:r w:rsidRPr="00786CE0">
        <w:t xml:space="preserve"> zugeführt werden sollen, sowie </w:t>
      </w:r>
    </w:p>
    <w:p w:rsidR="00786CE0" w:rsidRPr="00786CE0" w:rsidRDefault="00786CE0" w:rsidP="00D80FEF">
      <w:pPr>
        <w:pStyle w:val="Default"/>
        <w:ind w:left="284"/>
      </w:pPr>
    </w:p>
    <w:p w:rsidR="00235B09" w:rsidRDefault="00235B09" w:rsidP="00D80FEF">
      <w:pPr>
        <w:pStyle w:val="Default"/>
        <w:ind w:left="284"/>
      </w:pPr>
      <w:r w:rsidRPr="00786CE0">
        <w:t>2. solche beruflichen Handlungen der in § 53 Absatz 1 Satz 1 Nummer 5 der Strafprozessordnung genannten Personen, mit denen Daten entgegengenommen, ausgewertet oder veröffentlicht werden.</w:t>
      </w:r>
    </w:p>
    <w:p w:rsidR="00786CE0" w:rsidRPr="00786CE0" w:rsidRDefault="00786CE0" w:rsidP="00786CE0">
      <w:pPr>
        <w:pStyle w:val="Default"/>
      </w:pPr>
    </w:p>
    <w:p w:rsidR="00235B09" w:rsidRPr="00786CE0" w:rsidRDefault="00235B09" w:rsidP="00D80FEF">
      <w:pPr>
        <w:pStyle w:val="Default"/>
        <w:spacing w:before="100" w:beforeAutospacing="1" w:after="100" w:afterAutospacing="1"/>
        <w:rPr>
          <w:b/>
          <w:bCs/>
        </w:rPr>
      </w:pPr>
      <w:r w:rsidRPr="00786CE0">
        <w:rPr>
          <w:b/>
          <w:bCs/>
        </w:rPr>
        <w:t xml:space="preserve">§ 203 Verletzung von Privatgeheimnissen </w:t>
      </w:r>
    </w:p>
    <w:p w:rsidR="00235B09" w:rsidRDefault="00235B09" w:rsidP="00D80FEF">
      <w:pPr>
        <w:pStyle w:val="Default"/>
        <w:ind w:left="284" w:hanging="284"/>
      </w:pPr>
      <w:r w:rsidRPr="00786CE0">
        <w:t>(1) Wer unbefugt ein fremdes Geheimnis, namentlich ein zum persönlichen Leben</w:t>
      </w:r>
      <w:r w:rsidRPr="00786CE0">
        <w:t>s</w:t>
      </w:r>
      <w:r w:rsidRPr="00786CE0">
        <w:t>bereich gehörendes Geheimnis oder ein Betriebs- oder Geschäftsgeheimnis, o</w:t>
      </w:r>
      <w:r w:rsidRPr="00786CE0">
        <w:t>f</w:t>
      </w:r>
      <w:r w:rsidRPr="00786CE0">
        <w:t xml:space="preserve">fenbart, das ihm als </w:t>
      </w:r>
    </w:p>
    <w:p w:rsidR="00786CE0" w:rsidRPr="00786CE0" w:rsidRDefault="00786CE0" w:rsidP="00D80FEF">
      <w:pPr>
        <w:pStyle w:val="Default"/>
        <w:ind w:left="284" w:hanging="284"/>
      </w:pPr>
    </w:p>
    <w:p w:rsidR="00235B09" w:rsidRDefault="00235B09" w:rsidP="00D80FEF">
      <w:pPr>
        <w:pStyle w:val="Default"/>
        <w:ind w:left="284"/>
      </w:pPr>
      <w:r w:rsidRPr="00786CE0">
        <w:t>1. Arzt, Zahnarzt, Tierarzt, Apotheker oder Angehörigen eines anderen Heilberufs, der für die Berufsausübung oder die Führung der Berufsbezeichnung eine staa</w:t>
      </w:r>
      <w:r w:rsidRPr="00786CE0">
        <w:t>t</w:t>
      </w:r>
      <w:r w:rsidRPr="00786CE0">
        <w:t xml:space="preserve">lich geregelte Ausbildung erfordert, </w:t>
      </w:r>
    </w:p>
    <w:p w:rsidR="00786CE0" w:rsidRPr="00786CE0" w:rsidRDefault="00786CE0" w:rsidP="00D80FEF">
      <w:pPr>
        <w:pStyle w:val="Default"/>
        <w:ind w:left="284"/>
      </w:pPr>
    </w:p>
    <w:p w:rsidR="00235B09" w:rsidRDefault="00235B09" w:rsidP="00D80FEF">
      <w:pPr>
        <w:pStyle w:val="Default"/>
        <w:ind w:left="284"/>
      </w:pPr>
      <w:r w:rsidRPr="00786CE0">
        <w:t>2. Berufspsychologen mit staatlich anerkannter wissenschaftlicher Abschlusspr</w:t>
      </w:r>
      <w:r w:rsidRPr="00786CE0">
        <w:t>ü</w:t>
      </w:r>
      <w:r w:rsidRPr="00786CE0">
        <w:t xml:space="preserve">fung, </w:t>
      </w:r>
    </w:p>
    <w:p w:rsidR="00786CE0" w:rsidRPr="00786CE0" w:rsidRDefault="00786CE0" w:rsidP="00D80FEF">
      <w:pPr>
        <w:pStyle w:val="Default"/>
        <w:ind w:left="284"/>
      </w:pPr>
    </w:p>
    <w:p w:rsidR="00235B09" w:rsidRDefault="00235B09" w:rsidP="00D80FEF">
      <w:pPr>
        <w:pStyle w:val="Default"/>
        <w:ind w:left="284"/>
      </w:pPr>
      <w:r w:rsidRPr="00786CE0">
        <w:t>3. Rechtsanwalt, Kammerrechtsbeistand, Patentanwalt, Notar, Verteidiger in e</w:t>
      </w:r>
      <w:r w:rsidRPr="00786CE0">
        <w:t>i</w:t>
      </w:r>
      <w:r w:rsidRPr="00786CE0">
        <w:t>nem gesetzlich geordneten Verfahren, Wirtschaftsprüfer, vereidigtem Buchprüfer, Steuerberater, Steuerbevollmächtigten oder Organ oder Mitglied eines Organs e</w:t>
      </w:r>
      <w:r w:rsidRPr="00786CE0">
        <w:t>i</w:t>
      </w:r>
      <w:r w:rsidRPr="00786CE0">
        <w:t xml:space="preserve">ner Rechtsanwalts-, Patentanwalts-, Wirtschafts-prüfungs-, Buchprüfungs- oder Steuerberatungsgesellschaft, </w:t>
      </w:r>
    </w:p>
    <w:p w:rsidR="00786CE0" w:rsidRPr="00786CE0" w:rsidRDefault="00786CE0" w:rsidP="00D80FEF">
      <w:pPr>
        <w:pStyle w:val="Default"/>
        <w:ind w:left="284"/>
      </w:pPr>
    </w:p>
    <w:p w:rsidR="00235B09" w:rsidRDefault="00235B09" w:rsidP="00D80FEF">
      <w:pPr>
        <w:pStyle w:val="Default"/>
        <w:ind w:left="284"/>
      </w:pPr>
      <w:r w:rsidRPr="00786CE0">
        <w:t xml:space="preserve">4. Ehe-, Familien-, Erziehungs- oder Jugendberater sowie Berater für Suchtfragen in einer Beratungsstelle, die von einer Behörde oder Körperschaft, Anstalt oder Stiftung des öffentlichen Rechts anerkannt ist, </w:t>
      </w:r>
    </w:p>
    <w:p w:rsidR="00786CE0" w:rsidRPr="00786CE0" w:rsidRDefault="00786CE0" w:rsidP="00D80FEF">
      <w:pPr>
        <w:pStyle w:val="Default"/>
        <w:ind w:left="284"/>
      </w:pPr>
    </w:p>
    <w:p w:rsidR="00235B09" w:rsidRDefault="00235B09" w:rsidP="00D80FEF">
      <w:pPr>
        <w:pStyle w:val="Default"/>
        <w:ind w:left="284"/>
      </w:pPr>
      <w:r w:rsidRPr="00786CE0">
        <w:t xml:space="preserve">5. Mitglied oder Beauftragten einer anerkannten Beratungsstelle nach den §§ 3 und 8 des Schwangerschaftskonfliktgesetzes, </w:t>
      </w:r>
    </w:p>
    <w:p w:rsidR="00786CE0" w:rsidRPr="00786CE0" w:rsidRDefault="00786CE0" w:rsidP="00D80FEF">
      <w:pPr>
        <w:pStyle w:val="Default"/>
        <w:ind w:left="284"/>
      </w:pPr>
    </w:p>
    <w:p w:rsidR="00235B09" w:rsidRDefault="00235B09" w:rsidP="00D80FEF">
      <w:pPr>
        <w:pStyle w:val="Default"/>
        <w:ind w:left="284"/>
      </w:pPr>
      <w:r w:rsidRPr="00786CE0">
        <w:t>6. staatlich anerkanntem Sozialarbeiter oder staatlich anerkanntem Sozialpädag</w:t>
      </w:r>
      <w:r w:rsidRPr="00786CE0">
        <w:t>o</w:t>
      </w:r>
      <w:r w:rsidRPr="00786CE0">
        <w:t xml:space="preserve">gen oder </w:t>
      </w:r>
    </w:p>
    <w:p w:rsidR="00786CE0" w:rsidRPr="00786CE0" w:rsidRDefault="00786CE0" w:rsidP="00D80FEF">
      <w:pPr>
        <w:pStyle w:val="Default"/>
        <w:ind w:left="284"/>
      </w:pPr>
    </w:p>
    <w:p w:rsidR="00235B09" w:rsidRDefault="00235B09" w:rsidP="00D80FEF">
      <w:pPr>
        <w:pStyle w:val="Default"/>
        <w:ind w:left="284"/>
      </w:pPr>
      <w:r w:rsidRPr="00786CE0">
        <w:t>7. Angehörigen eines Unternehmens der privaten Kranken-, Unfall- oder Leben</w:t>
      </w:r>
      <w:r w:rsidRPr="00786CE0">
        <w:t>s</w:t>
      </w:r>
      <w:r w:rsidRPr="00786CE0">
        <w:t xml:space="preserve">versicherung oder einer privatärztlichen, </w:t>
      </w:r>
      <w:proofErr w:type="spellStart"/>
      <w:r w:rsidRPr="00786CE0">
        <w:t>steuerberaterlichen</w:t>
      </w:r>
      <w:proofErr w:type="spellEnd"/>
      <w:r w:rsidRPr="00786CE0">
        <w:t xml:space="preserve"> oder anwaltlichen Verrechnungsstelle anvertraut worden oder sonst bekanntgeworden ist, wird mit Freiheitsstrafe bis zu einem Jahr oder mit Geldstrafe bestraft. </w:t>
      </w:r>
    </w:p>
    <w:p w:rsidR="00786CE0" w:rsidRPr="00786CE0" w:rsidRDefault="00786CE0" w:rsidP="00D80FEF">
      <w:pPr>
        <w:pStyle w:val="Default"/>
        <w:ind w:left="284"/>
      </w:pPr>
    </w:p>
    <w:p w:rsidR="00235B09" w:rsidRDefault="00235B09" w:rsidP="00D80FEF">
      <w:pPr>
        <w:pStyle w:val="Default"/>
        <w:ind w:left="284" w:hanging="284"/>
      </w:pPr>
      <w:r w:rsidRPr="00786CE0">
        <w:t>(2) Ebenso wird bestraft, wer unbefugt ein fremdes Geheimnis, namentlich ein zum persönlichen Lebensbereich gehörendes Geheimnis oder ein Betriebs- oder G</w:t>
      </w:r>
      <w:r w:rsidRPr="00786CE0">
        <w:t>e</w:t>
      </w:r>
      <w:r w:rsidRPr="00786CE0">
        <w:t xml:space="preserve">schäftsgeheimnis, offenbart, das ihm als </w:t>
      </w:r>
    </w:p>
    <w:p w:rsidR="00786CE0" w:rsidRPr="00786CE0" w:rsidRDefault="00786CE0" w:rsidP="00D80FEF">
      <w:pPr>
        <w:pStyle w:val="Default"/>
        <w:ind w:left="284" w:hanging="284"/>
      </w:pPr>
    </w:p>
    <w:p w:rsidR="00235B09" w:rsidRPr="00786CE0" w:rsidRDefault="00235B09" w:rsidP="00D80FEF">
      <w:pPr>
        <w:pStyle w:val="Default"/>
        <w:ind w:left="284"/>
      </w:pPr>
      <w:r w:rsidRPr="00786CE0">
        <w:t xml:space="preserve">1. Amtsträger, </w:t>
      </w:r>
    </w:p>
    <w:p w:rsidR="00235B09" w:rsidRDefault="00235B09" w:rsidP="00D80FEF">
      <w:pPr>
        <w:pStyle w:val="Default"/>
        <w:ind w:left="284"/>
      </w:pPr>
      <w:r w:rsidRPr="00786CE0">
        <w:t xml:space="preserve">2. für den öffentlichen Dienst besonders Verpflichteten, </w:t>
      </w:r>
    </w:p>
    <w:p w:rsidR="00786CE0" w:rsidRPr="00786CE0" w:rsidRDefault="00786CE0" w:rsidP="00D80FEF">
      <w:pPr>
        <w:pStyle w:val="Default"/>
        <w:ind w:left="284"/>
      </w:pPr>
    </w:p>
    <w:p w:rsidR="00235B09" w:rsidRDefault="00235B09" w:rsidP="00D80FEF">
      <w:pPr>
        <w:pStyle w:val="Default"/>
        <w:ind w:left="284"/>
      </w:pPr>
      <w:r w:rsidRPr="00786CE0">
        <w:t xml:space="preserve">3. Person, die Aufgaben oder Befugnisse nach dem Personalvertretungsrecht wahrnimmt, </w:t>
      </w:r>
    </w:p>
    <w:p w:rsidR="00786CE0" w:rsidRPr="00786CE0" w:rsidRDefault="00786CE0" w:rsidP="00D80FEF">
      <w:pPr>
        <w:pStyle w:val="Default"/>
        <w:ind w:left="284"/>
      </w:pPr>
    </w:p>
    <w:p w:rsidR="00235B09" w:rsidRDefault="00235B09" w:rsidP="00D80FEF">
      <w:pPr>
        <w:pStyle w:val="Default"/>
        <w:ind w:left="284"/>
      </w:pPr>
      <w:r w:rsidRPr="00786CE0">
        <w:t>4. Mitglied eines für ein Gesetzgebungsorgan des Bundes oder eines Landes tät</w:t>
      </w:r>
      <w:r w:rsidRPr="00786CE0">
        <w:t>i</w:t>
      </w:r>
      <w:r w:rsidRPr="00786CE0">
        <w:t xml:space="preserve">gen Untersuchungsausschusses, sonstigen Ausschusses oder Rates, das nicht selbst Mitglied des Gesetzgebungsorgans ist, oder als Hilfskraft eines solchen Ausschusses oder Rates, </w:t>
      </w:r>
    </w:p>
    <w:p w:rsidR="00786CE0" w:rsidRPr="00786CE0" w:rsidRDefault="00786CE0" w:rsidP="00D80FEF">
      <w:pPr>
        <w:pStyle w:val="Default"/>
        <w:ind w:left="284"/>
      </w:pPr>
    </w:p>
    <w:p w:rsidR="00235B09" w:rsidRDefault="00235B09" w:rsidP="00D80FEF">
      <w:pPr>
        <w:pStyle w:val="Default"/>
        <w:ind w:left="284"/>
      </w:pPr>
      <w:r w:rsidRPr="00786CE0">
        <w:t>5. öffentlich bestelltem Sachverständigen, der auf die gewissenhafte Erfüllung se</w:t>
      </w:r>
      <w:r w:rsidRPr="00786CE0">
        <w:t>i</w:t>
      </w:r>
      <w:r w:rsidRPr="00786CE0">
        <w:t xml:space="preserve">ner Obliegenheiten auf Grund eines Gesetzes förmlich verpflichtet worden ist, </w:t>
      </w:r>
      <w:r w:rsidRPr="00786CE0">
        <w:t>o</w:t>
      </w:r>
      <w:r w:rsidRPr="00786CE0">
        <w:t xml:space="preserve">der </w:t>
      </w:r>
    </w:p>
    <w:p w:rsidR="00786CE0" w:rsidRPr="00786CE0" w:rsidRDefault="00786CE0" w:rsidP="00D80FEF">
      <w:pPr>
        <w:pStyle w:val="Default"/>
        <w:ind w:left="284"/>
      </w:pPr>
    </w:p>
    <w:p w:rsidR="00235B09" w:rsidRDefault="00235B09" w:rsidP="00D80FEF">
      <w:pPr>
        <w:pStyle w:val="Default"/>
        <w:ind w:left="284"/>
      </w:pPr>
      <w:r w:rsidRPr="00786CE0">
        <w:t>6. Person, die auf die gewissenhafte Erfüllung ihrer Geheimhaltungspflicht bei der Durchführung wissenschaftlicher Forschungsvorhaben auf Grund eines Gesetzes förmlich verpflichtet worden ist, anvertraut worden oder sonst bekanntgeworden ist. Einem Geheimnis im Sinne des Satzes 1 stehen Einzelangaben über persönl</w:t>
      </w:r>
      <w:r w:rsidRPr="00786CE0">
        <w:t>i</w:t>
      </w:r>
      <w:r w:rsidRPr="00786CE0">
        <w:t>che oder sachliche Verhältnisse eines anderen gleich, die für Aufgaben der öffen</w:t>
      </w:r>
      <w:r w:rsidRPr="00786CE0">
        <w:t>t</w:t>
      </w:r>
      <w:r w:rsidRPr="00786CE0">
        <w:t>lichen Verwaltung erfasst worden sind; Satz 1 ist jedoch nicht anzuwenden, soweit solche Einzelangaben anderen Behörden oder sonstigen Stellen für Aufgaben der öffentlichen Verwaltung bekanntgegeben werden und das Gesetz dies nicht unte</w:t>
      </w:r>
      <w:r w:rsidRPr="00786CE0">
        <w:t>r</w:t>
      </w:r>
      <w:r w:rsidRPr="00786CE0">
        <w:t xml:space="preserve">sagt. </w:t>
      </w:r>
    </w:p>
    <w:p w:rsidR="00786CE0" w:rsidRPr="00786CE0" w:rsidRDefault="00786CE0" w:rsidP="00D80FEF">
      <w:pPr>
        <w:pStyle w:val="Default"/>
        <w:ind w:left="284"/>
      </w:pPr>
    </w:p>
    <w:p w:rsidR="00235B09" w:rsidRDefault="00235B09" w:rsidP="00D80FEF">
      <w:pPr>
        <w:pStyle w:val="Default"/>
      </w:pPr>
      <w:r w:rsidRPr="00786CE0">
        <w:t xml:space="preserve">(2a) (weggefallen) </w:t>
      </w:r>
    </w:p>
    <w:p w:rsidR="00786CE0" w:rsidRPr="00786CE0" w:rsidRDefault="00786CE0" w:rsidP="00D80FEF">
      <w:pPr>
        <w:pStyle w:val="Default"/>
      </w:pPr>
    </w:p>
    <w:p w:rsidR="00235B09" w:rsidRDefault="00235B09" w:rsidP="00D80FEF">
      <w:pPr>
        <w:pStyle w:val="Default"/>
        <w:ind w:left="284" w:hanging="284"/>
      </w:pPr>
      <w:r w:rsidRPr="00786CE0">
        <w:t>(3) Kein Offenbaren im Sinne dieser Vorschrift liegt vor, wenn die in den Absätzen 1 und 2 genannten Personen Geheimnisse den bei ihnen berufsmäßig tätigen Gehi</w:t>
      </w:r>
      <w:r w:rsidRPr="00786CE0">
        <w:t>l</w:t>
      </w:r>
      <w:r w:rsidRPr="00786CE0">
        <w:t>fen oder den bei ihnen zur Vorbereitung auf den Beruf tätigen Personen zugän</w:t>
      </w:r>
      <w:r w:rsidRPr="00786CE0">
        <w:t>g</w:t>
      </w:r>
      <w:r w:rsidRPr="00786CE0">
        <w:t>lich machen. Die in den Absätzen 1 und 2 Genannten dürfen fremde Geheimnisse gegenüber sonstigen Personen offenbaren, die an ihrer beruflichen oder dienstl</w:t>
      </w:r>
      <w:r w:rsidRPr="00786CE0">
        <w:t>i</w:t>
      </w:r>
      <w:r w:rsidRPr="00786CE0">
        <w:t xml:space="preserve">chen Tätigkeit mitwirken, soweit dies für die Inanspruchnahme der Tätigkeit der sonstigen mitwirkenden Personen erforderlich ist; das Gleiche gilt für sonstige mitwirkende Personen, wenn diese sich weiterer Personen bedienen, die an der </w:t>
      </w:r>
      <w:r w:rsidRPr="00786CE0">
        <w:lastRenderedPageBreak/>
        <w:t xml:space="preserve">beruflichen oder dienstlichen Tätigkeit der in den Absätzen 1 und 2 Genannten mitwirken. </w:t>
      </w:r>
    </w:p>
    <w:p w:rsidR="00786CE0" w:rsidRPr="00786CE0" w:rsidRDefault="00786CE0" w:rsidP="00D80FEF">
      <w:pPr>
        <w:pStyle w:val="Default"/>
        <w:ind w:left="284" w:hanging="284"/>
      </w:pPr>
    </w:p>
    <w:p w:rsidR="00235B09" w:rsidRDefault="00235B09" w:rsidP="00D80FEF">
      <w:pPr>
        <w:pStyle w:val="Default"/>
        <w:ind w:left="284" w:hanging="284"/>
      </w:pPr>
      <w:r w:rsidRPr="00786CE0">
        <w:t>(4) Mit Freiheitsstrafe bis zu einem Jahr oder mit Geldstrafe wird bestraft, wer unb</w:t>
      </w:r>
      <w:r w:rsidRPr="00786CE0">
        <w:t>e</w:t>
      </w:r>
      <w:r w:rsidRPr="00786CE0">
        <w:t>fugt ein fremdes Geheimnis offenbart, das ihm bei der Ausübung oder bei Gel</w:t>
      </w:r>
      <w:r w:rsidRPr="00786CE0">
        <w:t>e</w:t>
      </w:r>
      <w:r w:rsidRPr="00786CE0">
        <w:t xml:space="preserve">genheit seiner Tätigkeit als mitwirkende Person oder als bei den in den Absätzen 1 und 2 genannten Personen tätiger Beauftragter für den Datenschutz bekannt geworden ist. Ebenso wird bestraft, wer </w:t>
      </w:r>
    </w:p>
    <w:p w:rsidR="00786CE0" w:rsidRPr="00786CE0" w:rsidRDefault="00786CE0" w:rsidP="00D80FEF">
      <w:pPr>
        <w:pStyle w:val="Default"/>
        <w:ind w:left="284" w:hanging="284"/>
      </w:pPr>
    </w:p>
    <w:p w:rsidR="00235B09" w:rsidRDefault="00235B09" w:rsidP="00D80FEF">
      <w:pPr>
        <w:pStyle w:val="Default"/>
        <w:ind w:left="284"/>
      </w:pPr>
      <w:r w:rsidRPr="00786CE0">
        <w:t>1. als in den Absätzen 1 und 2 genannte Person nicht dafür Sorge getragen hat, dass eine sonstige mitwirkende Person, die unbefugt ein fremdes, ihr bei der Au</w:t>
      </w:r>
      <w:r w:rsidRPr="00786CE0">
        <w:t>s</w:t>
      </w:r>
      <w:r w:rsidRPr="00786CE0">
        <w:t>übung oder bei Gelegenheit ihrer Tätigkeit bekannt gewordenes Geheimnis offe</w:t>
      </w:r>
      <w:r w:rsidRPr="00786CE0">
        <w:t>n</w:t>
      </w:r>
      <w:r w:rsidRPr="00786CE0">
        <w:t xml:space="preserve">bart, zur Geheimhaltung verpflichtet wurde; dies gilt nicht für sonstige mitwirkende Personen, die selbst eine in den Absätzen 1 oder 2 genannte Person sind, </w:t>
      </w:r>
    </w:p>
    <w:p w:rsidR="00786CE0" w:rsidRPr="00786CE0" w:rsidRDefault="00786CE0" w:rsidP="00D80FEF">
      <w:pPr>
        <w:pStyle w:val="Default"/>
        <w:ind w:left="284"/>
      </w:pPr>
    </w:p>
    <w:p w:rsidR="00235B09" w:rsidRDefault="00235B09" w:rsidP="00D80FEF">
      <w:pPr>
        <w:pStyle w:val="Default"/>
        <w:ind w:left="284"/>
      </w:pPr>
      <w:r w:rsidRPr="00786CE0">
        <w:t>2. als im Absatz 3 genannte mitwirkende Person sich einer weiteren mitwirkenden Person, die unbefugt ein fremdes, ihr bei der Ausübung oder bei Gelegenheit ihrer Tätigkeit bekannt gewordenes Geheimnis offenbart, bedient und nicht dafür Sorge getragen hat, dass diese zur Geheimhaltung verpflichtet wurde; dies gilt nicht für sonstige mitwirkende Personen, die selbst eine in den Absätzen 1 oder 2 genan</w:t>
      </w:r>
      <w:r w:rsidRPr="00786CE0">
        <w:t>n</w:t>
      </w:r>
      <w:r w:rsidRPr="00786CE0">
        <w:t xml:space="preserve">te Person sind, oder </w:t>
      </w:r>
    </w:p>
    <w:p w:rsidR="00786CE0" w:rsidRPr="00786CE0" w:rsidRDefault="00786CE0" w:rsidP="00D80FEF">
      <w:pPr>
        <w:pStyle w:val="Default"/>
        <w:ind w:left="284"/>
      </w:pPr>
    </w:p>
    <w:p w:rsidR="00D80FEF" w:rsidRDefault="00235B09" w:rsidP="00D80FEF">
      <w:pPr>
        <w:pStyle w:val="Default"/>
        <w:ind w:left="284"/>
      </w:pPr>
      <w:r w:rsidRPr="00786CE0">
        <w:t>3. nach dem Tod der nach Satz 1 oder nach den Absätzen 1 oder 2 verpflichteten Person ein fremdes Geheimnis unbefugt offenbart, das er von dem Verstorbenen erfahren oder aus dessen Nachlass erlangt hat.</w:t>
      </w:r>
    </w:p>
    <w:p w:rsidR="00786CE0" w:rsidRPr="00786CE0" w:rsidRDefault="00786CE0" w:rsidP="00D80FEF">
      <w:pPr>
        <w:pStyle w:val="Default"/>
        <w:ind w:left="284"/>
      </w:pPr>
    </w:p>
    <w:p w:rsidR="00235B09" w:rsidRDefault="00235B09" w:rsidP="00D80FEF">
      <w:pPr>
        <w:pStyle w:val="Default"/>
        <w:ind w:left="284" w:hanging="284"/>
      </w:pPr>
      <w:r w:rsidRPr="00786CE0">
        <w:t>(5) Die Absätze 1 bis 4 sind auch anzuwenden, wenn der Täter das fremde Gehei</w:t>
      </w:r>
      <w:r w:rsidRPr="00786CE0">
        <w:t>m</w:t>
      </w:r>
      <w:r w:rsidRPr="00786CE0">
        <w:t xml:space="preserve">nis nach dem Tod des Betroffenen unbefugt offenbart. </w:t>
      </w:r>
    </w:p>
    <w:p w:rsidR="00786CE0" w:rsidRPr="00786CE0" w:rsidRDefault="00786CE0" w:rsidP="00D80FEF">
      <w:pPr>
        <w:pStyle w:val="Default"/>
        <w:ind w:left="284" w:hanging="284"/>
      </w:pPr>
    </w:p>
    <w:p w:rsidR="00235B09" w:rsidRPr="00786CE0" w:rsidRDefault="00235B09" w:rsidP="00D80FEF">
      <w:pPr>
        <w:pStyle w:val="Default"/>
        <w:ind w:left="284" w:hanging="284"/>
      </w:pPr>
      <w:r w:rsidRPr="00786CE0">
        <w:t xml:space="preserve">(6) Handelt der Täter gegen Entgelt oder in der Absicht, sich oder einen anderen zu bereichern oder einen anderen zu schädigen, so ist die Strafe Freiheitsstrafe bis zu zwei Jahren oder Geldstrafe. </w:t>
      </w:r>
    </w:p>
    <w:p w:rsidR="00FA2A3C" w:rsidRPr="00235B09" w:rsidRDefault="00FA2A3C" w:rsidP="00235B09">
      <w:pPr>
        <w:spacing w:before="100" w:beforeAutospacing="1" w:after="100" w:afterAutospacing="1" w:line="240" w:lineRule="auto"/>
      </w:pPr>
    </w:p>
    <w:sectPr w:rsidR="00FA2A3C" w:rsidRPr="00235B09" w:rsidSect="0031604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45" w:rsidRDefault="00316045" w:rsidP="00316045">
      <w:pPr>
        <w:spacing w:after="0" w:line="240" w:lineRule="auto"/>
      </w:pPr>
      <w:r>
        <w:separator/>
      </w:r>
    </w:p>
  </w:endnote>
  <w:endnote w:type="continuationSeparator" w:id="0">
    <w:p w:rsidR="00316045" w:rsidRDefault="00316045" w:rsidP="00316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45" w:rsidRDefault="00316045" w:rsidP="00316045">
      <w:pPr>
        <w:spacing w:after="0" w:line="240" w:lineRule="auto"/>
      </w:pPr>
      <w:r>
        <w:separator/>
      </w:r>
    </w:p>
  </w:footnote>
  <w:footnote w:type="continuationSeparator" w:id="0">
    <w:p w:rsidR="00316045" w:rsidRDefault="00316045" w:rsidP="00316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6E10"/>
    <w:multiLevelType w:val="hybridMultilevel"/>
    <w:tmpl w:val="1CECCD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4B548AC"/>
    <w:multiLevelType w:val="multilevel"/>
    <w:tmpl w:val="80AA75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5EE1E7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09"/>
    <w:rsid w:val="000D7C33"/>
    <w:rsid w:val="00227CE2"/>
    <w:rsid w:val="00235B09"/>
    <w:rsid w:val="00316045"/>
    <w:rsid w:val="003B2DFC"/>
    <w:rsid w:val="004E18A4"/>
    <w:rsid w:val="004F44F1"/>
    <w:rsid w:val="006F3B4B"/>
    <w:rsid w:val="00786CE0"/>
    <w:rsid w:val="008F6271"/>
    <w:rsid w:val="00B801BC"/>
    <w:rsid w:val="00B93BEE"/>
    <w:rsid w:val="00C4231A"/>
    <w:rsid w:val="00D80FEF"/>
    <w:rsid w:val="00D81370"/>
    <w:rsid w:val="00E7149E"/>
    <w:rsid w:val="00F66DA7"/>
    <w:rsid w:val="00FA2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35B09"/>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3160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6045"/>
  </w:style>
  <w:style w:type="paragraph" w:styleId="Fuzeile">
    <w:name w:val="footer"/>
    <w:basedOn w:val="Standard"/>
    <w:link w:val="FuzeileZchn"/>
    <w:uiPriority w:val="99"/>
    <w:unhideWhenUsed/>
    <w:rsid w:val="003160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6045"/>
  </w:style>
  <w:style w:type="paragraph" w:styleId="Listenabsatz">
    <w:name w:val="List Paragraph"/>
    <w:basedOn w:val="Standard"/>
    <w:uiPriority w:val="34"/>
    <w:qFormat/>
    <w:rsid w:val="00786C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35B09"/>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3160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6045"/>
  </w:style>
  <w:style w:type="paragraph" w:styleId="Fuzeile">
    <w:name w:val="footer"/>
    <w:basedOn w:val="Standard"/>
    <w:link w:val="FuzeileZchn"/>
    <w:uiPriority w:val="99"/>
    <w:unhideWhenUsed/>
    <w:rsid w:val="003160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6045"/>
  </w:style>
  <w:style w:type="paragraph" w:styleId="Listenabsatz">
    <w:name w:val="List Paragraph"/>
    <w:basedOn w:val="Standard"/>
    <w:uiPriority w:val="34"/>
    <w:qFormat/>
    <w:rsid w:val="00786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73F2A-273E-4153-8280-75241E2C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2051</Words>
  <Characters>12924</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ZDH</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Schueler</dc:creator>
  <cp:lastModifiedBy>Peifer, Dr. Markus</cp:lastModifiedBy>
  <cp:revision>2</cp:revision>
  <dcterms:created xsi:type="dcterms:W3CDTF">2018-06-06T13:00:00Z</dcterms:created>
  <dcterms:modified xsi:type="dcterms:W3CDTF">2018-06-06T13:00:00Z</dcterms:modified>
</cp:coreProperties>
</file>